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8257" w14:textId="7E8F474B" w:rsidR="00223A5A" w:rsidRDefault="00223A5A" w:rsidP="00223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Subject: </w:t>
      </w:r>
      <w:r w:rsidRPr="00223A5A">
        <w:rPr>
          <w:rFonts w:ascii="Arial" w:hAnsi="Arial" w:cs="Arial"/>
          <w:sz w:val="24"/>
          <w:szCs w:val="24"/>
        </w:rPr>
        <w:t>CQC activity following public board meeting today</w:t>
      </w:r>
    </w:p>
    <w:p w14:paraId="59AEF1AB" w14:textId="77777777" w:rsidR="00223A5A" w:rsidRDefault="00223A5A" w:rsidP="00223A5A">
      <w:pPr>
        <w:rPr>
          <w:rFonts w:ascii="Arial" w:hAnsi="Arial" w:cs="Arial"/>
          <w:sz w:val="24"/>
          <w:szCs w:val="24"/>
        </w:rPr>
      </w:pPr>
    </w:p>
    <w:p w14:paraId="3A832896" w14:textId="77777777" w:rsidR="00223A5A" w:rsidRDefault="00223A5A" w:rsidP="00223A5A">
      <w:pPr>
        <w:rPr>
          <w:rFonts w:ascii="Arial" w:hAnsi="Arial" w:cs="Arial"/>
          <w:sz w:val="24"/>
          <w:szCs w:val="24"/>
        </w:rPr>
      </w:pPr>
    </w:p>
    <w:p w14:paraId="30CDDF66" w14:textId="519E21CA" w:rsidR="00223A5A" w:rsidRDefault="00223A5A" w:rsidP="00223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Colleagues </w:t>
      </w:r>
    </w:p>
    <w:p w14:paraId="65000A05" w14:textId="77777777" w:rsidR="00223A5A" w:rsidRDefault="00223A5A" w:rsidP="00223A5A">
      <w:pPr>
        <w:rPr>
          <w:rFonts w:ascii="Arial" w:hAnsi="Arial" w:cs="Arial"/>
          <w:sz w:val="24"/>
          <w:szCs w:val="24"/>
        </w:rPr>
      </w:pPr>
    </w:p>
    <w:p w14:paraId="4D8D43F9" w14:textId="77777777" w:rsidR="00223A5A" w:rsidRDefault="00223A5A" w:rsidP="00223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hope you are well. Further to the below email, for your information we have now published the below news stories. You can also find a copy of the latest IV document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F757F59" w14:textId="77777777" w:rsidR="00223A5A" w:rsidRDefault="00223A5A" w:rsidP="00223A5A">
      <w:pPr>
        <w:rPr>
          <w:rFonts w:ascii="Arial" w:hAnsi="Arial" w:cs="Arial"/>
          <w:sz w:val="24"/>
          <w:szCs w:val="24"/>
        </w:rPr>
      </w:pPr>
    </w:p>
    <w:p w14:paraId="19A355A5" w14:textId="77777777" w:rsidR="00223A5A" w:rsidRDefault="00223A5A" w:rsidP="00223A5A">
      <w:pPr>
        <w:rPr>
          <w:rFonts w:ascii="Arial" w:hAnsi="Arial" w:cs="Arial"/>
          <w:sz w:val="24"/>
          <w:szCs w:val="24"/>
          <w:lang w:eastAsia="en-GB"/>
        </w:rPr>
      </w:pPr>
      <w:hyperlink r:id="rId7" w:tgtFrame="_blank" w:tooltip="https://www.cqc.org.uk/news/stories/regulating-during-covid-19-why-raising-concerns-about-care-more-important-ever" w:history="1">
        <w:r>
          <w:rPr>
            <w:rStyle w:val="Hyperlink"/>
            <w:rFonts w:ascii="Arial" w:hAnsi="Arial" w:cs="Arial"/>
            <w:sz w:val="24"/>
            <w:szCs w:val="24"/>
          </w:rPr>
          <w:t>https://www.cqc.org.uk/news/stories/regulating-during-covid-19-why-raising-concerns-about-care-more-important-ever</w:t>
        </w:r>
      </w:hyperlink>
    </w:p>
    <w:p w14:paraId="2A196C64" w14:textId="77777777" w:rsidR="00223A5A" w:rsidRDefault="00223A5A" w:rsidP="00223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2C5FFCD0" w14:textId="77777777" w:rsidR="00223A5A" w:rsidRDefault="00223A5A" w:rsidP="00223A5A">
      <w:pPr>
        <w:rPr>
          <w:rFonts w:ascii="Arial" w:hAnsi="Arial" w:cs="Arial"/>
          <w:sz w:val="24"/>
          <w:szCs w:val="24"/>
        </w:rPr>
      </w:pPr>
      <w:hyperlink r:id="rId8" w:tgtFrame="_blank" w:tooltip="https://www.cqc.org.uk/news/stories/cqc-publishes-data-deaths-care-settings-broken-down-ethnicity" w:history="1">
        <w:r>
          <w:rPr>
            <w:rStyle w:val="Hyperlink"/>
            <w:rFonts w:ascii="Arial" w:hAnsi="Arial" w:cs="Arial"/>
            <w:sz w:val="24"/>
            <w:szCs w:val="24"/>
          </w:rPr>
          <w:t>https://www.cqc.org.uk/news/stories/cqc-publishes-data-deaths-care-settings-broken-down-ethnicity</w:t>
        </w:r>
      </w:hyperlink>
    </w:p>
    <w:p w14:paraId="79729226" w14:textId="77777777" w:rsidR="00223A5A" w:rsidRDefault="00223A5A" w:rsidP="00223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3B5DACCC" w14:textId="77777777" w:rsidR="00223A5A" w:rsidRDefault="00223A5A" w:rsidP="00223A5A">
      <w:pPr>
        <w:rPr>
          <w:rFonts w:ascii="Arial" w:hAnsi="Arial" w:cs="Arial"/>
          <w:sz w:val="24"/>
          <w:szCs w:val="24"/>
        </w:rPr>
      </w:pPr>
      <w:hyperlink r:id="rId9" w:tooltip="https://www.cqc.org.uk/news/stories/collaboration-between-services-essential-responding-pandemic" w:history="1">
        <w:r>
          <w:rPr>
            <w:rStyle w:val="Hyperlink"/>
            <w:rFonts w:ascii="Arial" w:hAnsi="Arial" w:cs="Arial"/>
            <w:sz w:val="24"/>
            <w:szCs w:val="24"/>
          </w:rPr>
          <w:t>https://www.cqc.org.uk/news/stories/collaboration-between-services-essential-responding-pandemic</w:t>
        </w:r>
      </w:hyperlink>
    </w:p>
    <w:p w14:paraId="13BAE4A8" w14:textId="77777777" w:rsidR="00223A5A" w:rsidRDefault="00223A5A" w:rsidP="00223A5A">
      <w:pPr>
        <w:rPr>
          <w:rFonts w:ascii="Arial" w:hAnsi="Arial" w:cs="Arial"/>
          <w:sz w:val="24"/>
          <w:szCs w:val="24"/>
        </w:rPr>
      </w:pPr>
    </w:p>
    <w:p w14:paraId="03E2ACA5" w14:textId="77777777" w:rsidR="00223A5A" w:rsidRDefault="00223A5A" w:rsidP="00223A5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news stories give a bit more context to the CQC board discussion which happened today. The discussion on inspections is very much the start of a conversation and one which Sue Howard will be presenting on in the Trade Association meeting later today. </w:t>
      </w:r>
    </w:p>
    <w:p w14:paraId="6EBBB1FA" w14:textId="77777777" w:rsidR="0001247E" w:rsidRDefault="0001247E"/>
    <w:sectPr w:rsidR="0001247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3852B" w14:textId="77777777" w:rsidR="00E12C42" w:rsidRDefault="00E12C42" w:rsidP="00223A5A">
      <w:r>
        <w:separator/>
      </w:r>
    </w:p>
  </w:endnote>
  <w:endnote w:type="continuationSeparator" w:id="0">
    <w:p w14:paraId="0CD30D73" w14:textId="77777777" w:rsidR="00E12C42" w:rsidRDefault="00E12C42" w:rsidP="0022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8C32" w14:textId="77777777" w:rsidR="00E12C42" w:rsidRDefault="00E12C42" w:rsidP="00223A5A">
      <w:r>
        <w:separator/>
      </w:r>
    </w:p>
  </w:footnote>
  <w:footnote w:type="continuationSeparator" w:id="0">
    <w:p w14:paraId="63F447CD" w14:textId="77777777" w:rsidR="00E12C42" w:rsidRDefault="00E12C42" w:rsidP="0022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6D30" w14:textId="1E1B5D23" w:rsidR="00223A5A" w:rsidRDefault="00223A5A">
    <w:pPr>
      <w:pStyle w:val="Header"/>
    </w:pPr>
    <w:r>
      <w:t>17</w:t>
    </w:r>
    <w:r w:rsidRPr="00223A5A">
      <w:rPr>
        <w:vertAlign w:val="superscript"/>
      </w:rPr>
      <w:t>th</w:t>
    </w:r>
    <w:r>
      <w:t xml:space="preserve"> June 2020: Communication to Surrey Care Association from Care Quality Commission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5A"/>
    <w:rsid w:val="0001247E"/>
    <w:rsid w:val="00223A5A"/>
    <w:rsid w:val="00E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6746"/>
  <w15:chartTrackingRefBased/>
  <w15:docId w15:val="{A5C1F587-3CDE-43D2-88E5-C6B4F12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A5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A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3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A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qc.org.uk/news/stories/cqc-publishes-data-deaths-care-settings-broken-down-ethnic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qc.org.uk/news/stories/regulating-during-covid-19-why-raising-concerns-about-care-more-important-ev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qc.org.uk/news/stories/collaboration-between-services-essential-responding-pandemi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qc.org.uk/news/stories/collaboration-between-services-essential-responding-pande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1</cp:revision>
  <dcterms:created xsi:type="dcterms:W3CDTF">2020-06-17T17:02:00Z</dcterms:created>
  <dcterms:modified xsi:type="dcterms:W3CDTF">2020-06-17T17:03:00Z</dcterms:modified>
</cp:coreProperties>
</file>