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5B" w:rsidRPr="00A53A70" w:rsidRDefault="002A194F" w:rsidP="004F671A">
      <w:pPr>
        <w:pStyle w:val="Heading1"/>
        <w:jc w:val="center"/>
        <w:rPr>
          <w:rFonts w:asciiTheme="minorHAnsi" w:hAnsiTheme="minorHAnsi"/>
          <w:color w:val="3B8EDE"/>
          <w:sz w:val="48"/>
          <w:szCs w:val="48"/>
          <w:u w:val="single"/>
        </w:rPr>
      </w:pPr>
      <w:r w:rsidRPr="00A53A70">
        <w:rPr>
          <w:rFonts w:asciiTheme="minorHAnsi" w:hAnsiTheme="minorHAnsi"/>
          <w:color w:val="3B8EDE"/>
          <w:sz w:val="48"/>
          <w:szCs w:val="48"/>
          <w:u w:val="single"/>
        </w:rPr>
        <w:t xml:space="preserve">Central </w:t>
      </w:r>
      <w:r w:rsidR="00CA699C">
        <w:rPr>
          <w:rFonts w:asciiTheme="minorHAnsi" w:hAnsiTheme="minorHAnsi"/>
          <w:color w:val="3B8EDE"/>
          <w:sz w:val="48"/>
          <w:szCs w:val="48"/>
          <w:u w:val="single"/>
        </w:rPr>
        <w:t xml:space="preserve">Public Protection - Domestic Abuse Safeguarding Advice </w:t>
      </w:r>
    </w:p>
    <w:p w:rsidR="005B1E5B" w:rsidRPr="00A53A70" w:rsidRDefault="005B1E5B" w:rsidP="004F671A">
      <w:pPr>
        <w:pStyle w:val="Heading2"/>
        <w:jc w:val="center"/>
        <w:rPr>
          <w:rFonts w:asciiTheme="minorHAnsi" w:eastAsia="Calibri" w:hAnsiTheme="minorHAnsi"/>
          <w:b w:val="0"/>
          <w:color w:val="000000"/>
          <w:sz w:val="22"/>
          <w:szCs w:val="22"/>
          <w:lang w:eastAsia="en-US"/>
        </w:rPr>
      </w:pPr>
    </w:p>
    <w:p w:rsidR="00E02C96" w:rsidRPr="00CA699C" w:rsidRDefault="001A2E0F" w:rsidP="00E02C96">
      <w:pPr>
        <w:jc w:val="both"/>
        <w:rPr>
          <w:rFonts w:asciiTheme="minorHAnsi" w:hAnsiTheme="minorHAnsi"/>
          <w:b/>
          <w:sz w:val="28"/>
          <w:szCs w:val="28"/>
        </w:rPr>
        <w:sectPr w:rsidR="00E02C96" w:rsidRPr="00CA699C" w:rsidSect="00067562">
          <w:headerReference w:type="default" r:id="rId10"/>
          <w:footerReference w:type="even" r:id="rId11"/>
          <w:footerReference w:type="default" r:id="rId12"/>
          <w:headerReference w:type="first" r:id="rId13"/>
          <w:footerReference w:type="first" r:id="rId14"/>
          <w:pgSz w:w="11907" w:h="16840" w:code="9"/>
          <w:pgMar w:top="851" w:right="1134" w:bottom="851" w:left="1134" w:header="720" w:footer="720" w:gutter="0"/>
          <w:pgNumType w:start="1"/>
          <w:cols w:space="720"/>
          <w:titlePg/>
        </w:sectPr>
      </w:pPr>
      <w:r>
        <w:rPr>
          <w:rFonts w:asciiTheme="minorHAnsi" w:hAnsiTheme="minorHAnsi"/>
          <w:b/>
          <w:sz w:val="28"/>
          <w:szCs w:val="28"/>
        </w:rPr>
        <w:t>Monday 6</w:t>
      </w:r>
      <w:r w:rsidRPr="001A2E0F">
        <w:rPr>
          <w:rFonts w:asciiTheme="minorHAnsi" w:hAnsiTheme="minorHAnsi"/>
          <w:b/>
          <w:sz w:val="28"/>
          <w:szCs w:val="28"/>
          <w:vertAlign w:val="superscript"/>
        </w:rPr>
        <w:t>th</w:t>
      </w:r>
      <w:r>
        <w:rPr>
          <w:rFonts w:asciiTheme="minorHAnsi" w:hAnsiTheme="minorHAnsi"/>
          <w:b/>
          <w:sz w:val="28"/>
          <w:szCs w:val="28"/>
        </w:rPr>
        <w:t xml:space="preserve"> </w:t>
      </w:r>
      <w:r w:rsidR="00BB5173" w:rsidRPr="00E02C96">
        <w:rPr>
          <w:rFonts w:asciiTheme="minorHAnsi" w:hAnsiTheme="minorHAnsi"/>
          <w:b/>
          <w:sz w:val="28"/>
          <w:szCs w:val="28"/>
        </w:rPr>
        <w:t xml:space="preserve">April </w:t>
      </w:r>
      <w:r w:rsidR="00D66C5B" w:rsidRPr="00E02C96">
        <w:rPr>
          <w:rFonts w:asciiTheme="minorHAnsi" w:hAnsiTheme="minorHAnsi"/>
          <w:b/>
          <w:sz w:val="28"/>
          <w:szCs w:val="28"/>
        </w:rPr>
        <w:t>2020</w:t>
      </w:r>
    </w:p>
    <w:p w:rsidR="00FE4046" w:rsidRPr="00E02C96" w:rsidRDefault="00FE4046" w:rsidP="00E02C96">
      <w:pPr>
        <w:jc w:val="both"/>
        <w:rPr>
          <w:rFonts w:asciiTheme="minorHAnsi" w:hAnsiTheme="minorHAnsi" w:cs="Arial"/>
          <w:sz w:val="28"/>
          <w:szCs w:val="28"/>
        </w:rPr>
      </w:pPr>
      <w:r w:rsidRPr="00E02C96">
        <w:rPr>
          <w:rFonts w:asciiTheme="minorHAnsi" w:hAnsiTheme="minorHAnsi" w:cs="Arial"/>
          <w:sz w:val="28"/>
          <w:szCs w:val="28"/>
        </w:rPr>
        <w:t xml:space="preserve">This is a critical briefing from Central Public Protection </w:t>
      </w:r>
      <w:r w:rsidR="006A72DF" w:rsidRPr="00E02C96">
        <w:rPr>
          <w:rFonts w:asciiTheme="minorHAnsi" w:hAnsiTheme="minorHAnsi" w:cs="Arial"/>
          <w:sz w:val="28"/>
          <w:szCs w:val="28"/>
        </w:rPr>
        <w:t>in</w:t>
      </w:r>
      <w:r w:rsidRPr="00E02C96">
        <w:rPr>
          <w:rFonts w:asciiTheme="minorHAnsi" w:hAnsiTheme="minorHAnsi" w:cs="Arial"/>
          <w:sz w:val="28"/>
          <w:szCs w:val="28"/>
        </w:rPr>
        <w:t xml:space="preserve"> response to protect survivors of domestic abuse and their children during the COVID-19 pandemic and in particular lockdown. It is vital that you read this document and consider how you can implement the advice contained in it within your role and beyond.</w:t>
      </w:r>
    </w:p>
    <w:p w:rsidR="00E02C96" w:rsidRPr="00A53A70" w:rsidRDefault="00E02C96" w:rsidP="00E02C96">
      <w:pPr>
        <w:jc w:val="both"/>
        <w:rPr>
          <w:rFonts w:asciiTheme="minorHAnsi" w:hAnsiTheme="minorHAnsi" w:cs="Arial"/>
          <w:b/>
          <w:sz w:val="28"/>
          <w:szCs w:val="28"/>
        </w:rPr>
      </w:pPr>
    </w:p>
    <w:p w:rsidR="00E02C96" w:rsidRDefault="00E02C96" w:rsidP="00E02C96">
      <w:pPr>
        <w:jc w:val="both"/>
        <w:rPr>
          <w:rFonts w:asciiTheme="minorHAnsi" w:hAnsiTheme="minorHAnsi" w:cs="Arial"/>
          <w:b/>
          <w:spacing w:val="-16"/>
          <w:sz w:val="28"/>
          <w:szCs w:val="28"/>
        </w:rPr>
      </w:pPr>
    </w:p>
    <w:p w:rsidR="00E02C96" w:rsidRPr="00A53A70" w:rsidRDefault="00E02C96" w:rsidP="00E02C96">
      <w:pPr>
        <w:jc w:val="both"/>
        <w:rPr>
          <w:rFonts w:asciiTheme="minorHAnsi" w:hAnsiTheme="minorHAnsi" w:cs="Arial"/>
          <w:b/>
          <w:spacing w:val="-16"/>
          <w:sz w:val="28"/>
          <w:szCs w:val="28"/>
        </w:rPr>
      </w:pPr>
      <w:r w:rsidRPr="00A53A70">
        <w:rPr>
          <w:rFonts w:asciiTheme="minorHAnsi" w:hAnsiTheme="minorHAnsi" w:cs="Arial"/>
          <w:b/>
          <w:spacing w:val="-16"/>
          <w:sz w:val="28"/>
          <w:szCs w:val="28"/>
        </w:rPr>
        <w:t xml:space="preserve">HEADING </w:t>
      </w:r>
      <w:proofErr w:type="gramStart"/>
      <w:r w:rsidRPr="00A53A70">
        <w:rPr>
          <w:rFonts w:asciiTheme="minorHAnsi" w:hAnsiTheme="minorHAnsi" w:cs="Arial"/>
          <w:b/>
          <w:spacing w:val="-16"/>
          <w:sz w:val="28"/>
          <w:szCs w:val="28"/>
        </w:rPr>
        <w:t xml:space="preserve">-  </w:t>
      </w:r>
      <w:r>
        <w:rPr>
          <w:rFonts w:asciiTheme="minorHAnsi" w:hAnsiTheme="minorHAnsi" w:cs="Arial"/>
          <w:b/>
          <w:spacing w:val="-16"/>
          <w:sz w:val="28"/>
          <w:szCs w:val="28"/>
        </w:rPr>
        <w:t>DA</w:t>
      </w:r>
      <w:proofErr w:type="gramEnd"/>
      <w:r>
        <w:rPr>
          <w:rFonts w:asciiTheme="minorHAnsi" w:hAnsiTheme="minorHAnsi" w:cs="Arial"/>
          <w:b/>
          <w:spacing w:val="-16"/>
          <w:sz w:val="28"/>
          <w:szCs w:val="28"/>
        </w:rPr>
        <w:t xml:space="preserve"> Harm &amp; Homicide Reduction Guidance</w:t>
      </w:r>
    </w:p>
    <w:tbl>
      <w:tblPr>
        <w:tblpPr w:leftFromText="180" w:rightFromText="180" w:vertAnchor="page" w:horzAnchor="margin" w:tblpY="902"/>
        <w:tblW w:w="5000" w:type="pct"/>
        <w:tblLook w:val="01E0" w:firstRow="1" w:lastRow="1" w:firstColumn="1" w:lastColumn="1" w:noHBand="0" w:noVBand="0"/>
      </w:tblPr>
      <w:tblGrid>
        <w:gridCol w:w="9639"/>
      </w:tblGrid>
      <w:tr w:rsidR="00E02C96" w:rsidRPr="00A53A70" w:rsidTr="00C514D7">
        <w:tc>
          <w:tcPr>
            <w:tcW w:w="9026" w:type="dxa"/>
            <w:tcBorders>
              <w:top w:val="nil"/>
              <w:left w:val="nil"/>
              <w:bottom w:val="nil"/>
              <w:right w:val="nil"/>
            </w:tcBorders>
            <w:shd w:val="clear" w:color="auto" w:fill="auto"/>
          </w:tcPr>
          <w:p w:rsidR="00E02C96" w:rsidRPr="00A53A70" w:rsidRDefault="00E02C96" w:rsidP="00E02C96">
            <w:pPr>
              <w:keepNext/>
              <w:overflowPunct/>
              <w:autoSpaceDE/>
              <w:autoSpaceDN/>
              <w:adjustRightInd/>
              <w:spacing w:before="60" w:after="60"/>
              <w:jc w:val="both"/>
              <w:textAlignment w:val="auto"/>
              <w:outlineLvl w:val="0"/>
              <w:rPr>
                <w:rFonts w:asciiTheme="minorHAnsi" w:hAnsiTheme="minorHAnsi" w:cs="Arial"/>
                <w:bCs/>
                <w:color w:val="C7CB12"/>
                <w:spacing w:val="4"/>
                <w:kern w:val="32"/>
                <w:sz w:val="28"/>
                <w:szCs w:val="28"/>
                <w:lang w:val="en-US" w:eastAsia="en-US"/>
              </w:rPr>
            </w:pPr>
          </w:p>
        </w:tc>
      </w:tr>
    </w:tbl>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bCs/>
          <w:sz w:val="28"/>
          <w:szCs w:val="28"/>
          <w:lang w:eastAsia="en-US"/>
        </w:rPr>
      </w:pPr>
    </w:p>
    <w:p w:rsidR="00E02C96" w:rsidRPr="00B14817"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bCs/>
          <w:iCs/>
          <w:sz w:val="28"/>
          <w:szCs w:val="28"/>
          <w:lang w:eastAsia="en-US"/>
        </w:rPr>
      </w:pPr>
      <w:r w:rsidRPr="00B14817">
        <w:rPr>
          <w:rFonts w:asciiTheme="minorHAnsi" w:eastAsiaTheme="minorHAnsi" w:hAnsiTheme="minorHAnsi" w:cstheme="minorBidi"/>
          <w:b/>
          <w:bCs/>
          <w:iCs/>
          <w:sz w:val="28"/>
          <w:szCs w:val="28"/>
          <w:lang w:eastAsia="en-US"/>
        </w:rPr>
        <w:t xml:space="preserve">What follows are considerations for keeping people safe from the harm perpetrated by DA abusers </w:t>
      </w:r>
      <w:r>
        <w:rPr>
          <w:rFonts w:asciiTheme="minorHAnsi" w:eastAsiaTheme="minorHAnsi" w:hAnsiTheme="minorHAnsi" w:cstheme="minorBidi"/>
          <w:b/>
          <w:bCs/>
          <w:iCs/>
          <w:sz w:val="28"/>
          <w:szCs w:val="28"/>
          <w:lang w:eastAsia="en-US"/>
        </w:rPr>
        <w:t xml:space="preserve">and preventing DA homicide </w:t>
      </w:r>
      <w:r w:rsidRPr="00B14817">
        <w:rPr>
          <w:rFonts w:asciiTheme="minorHAnsi" w:eastAsiaTheme="minorHAnsi" w:hAnsiTheme="minorHAnsi" w:cstheme="minorBidi"/>
          <w:b/>
          <w:bCs/>
          <w:iCs/>
          <w:sz w:val="28"/>
          <w:szCs w:val="28"/>
          <w:lang w:eastAsia="en-US"/>
        </w:rPr>
        <w:t xml:space="preserve">during the COVID-19 pandemic and associated lockdown. When considering these options it is </w:t>
      </w:r>
      <w:proofErr w:type="spellStart"/>
      <w:r w:rsidRPr="00B14817">
        <w:rPr>
          <w:rFonts w:asciiTheme="minorHAnsi" w:eastAsiaTheme="minorHAnsi" w:hAnsiTheme="minorHAnsi" w:cstheme="minorBidi"/>
          <w:b/>
          <w:bCs/>
          <w:iCs/>
          <w:sz w:val="28"/>
          <w:szCs w:val="28"/>
          <w:lang w:eastAsia="en-US"/>
        </w:rPr>
        <w:t>imperitative</w:t>
      </w:r>
      <w:proofErr w:type="spellEnd"/>
      <w:r w:rsidRPr="00B14817">
        <w:rPr>
          <w:rFonts w:asciiTheme="minorHAnsi" w:eastAsiaTheme="minorHAnsi" w:hAnsiTheme="minorHAnsi" w:cstheme="minorBidi"/>
          <w:b/>
          <w:bCs/>
          <w:iCs/>
          <w:sz w:val="28"/>
          <w:szCs w:val="28"/>
          <w:lang w:eastAsia="en-US"/>
        </w:rPr>
        <w:t xml:space="preserve"> that you consider the individual circumstances of each incident/survivor/family in order to increase routes to safety and manage risk. </w:t>
      </w:r>
    </w:p>
    <w:p w:rsidR="00E02C96" w:rsidRPr="00B14817"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r w:rsidRPr="00B14817">
        <w:rPr>
          <w:rFonts w:asciiTheme="minorHAnsi" w:eastAsiaTheme="minorHAnsi" w:hAnsiTheme="minorHAnsi" w:cstheme="minorBidi"/>
          <w:iCs/>
          <w:sz w:val="28"/>
          <w:szCs w:val="28"/>
          <w:lang w:eastAsia="en-US"/>
        </w:rPr>
        <w:t>*This document has been created based upon specialist advice issued by the following agencies ESDAS, Women’s Aid, Paladin, RASASC, Hestia and more.</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sz w:val="28"/>
          <w:szCs w:val="28"/>
          <w:lang w:eastAsia="en-US"/>
        </w:rPr>
      </w:pP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sz w:val="28"/>
          <w:szCs w:val="28"/>
          <w:lang w:eastAsia="en-US"/>
        </w:rPr>
      </w:pPr>
      <w:r w:rsidRPr="00B14817">
        <w:rPr>
          <w:rFonts w:asciiTheme="minorHAnsi" w:eastAsiaTheme="minorHAnsi" w:hAnsiTheme="minorHAnsi" w:cstheme="minorBidi"/>
          <w:sz w:val="28"/>
          <w:szCs w:val="28"/>
          <w:lang w:eastAsia="en-US"/>
        </w:rPr>
        <w:t>We know that COVID-19 will have serious impacts on the lives of</w:t>
      </w:r>
      <w:r>
        <w:rPr>
          <w:rFonts w:asciiTheme="minorHAnsi" w:eastAsiaTheme="minorHAnsi" w:hAnsiTheme="minorHAnsi" w:cstheme="minorBidi"/>
          <w:sz w:val="28"/>
          <w:szCs w:val="28"/>
          <w:lang w:eastAsia="en-US"/>
        </w:rPr>
        <w:t xml:space="preserve"> survivors</w:t>
      </w:r>
      <w:r w:rsidRPr="00B14817">
        <w:rPr>
          <w:rFonts w:asciiTheme="minorHAnsi" w:eastAsiaTheme="minorHAnsi" w:hAnsiTheme="minorHAnsi" w:cstheme="minorBidi"/>
          <w:sz w:val="28"/>
          <w:szCs w:val="28"/>
          <w:lang w:eastAsia="en-US"/>
        </w:rPr>
        <w:t xml:space="preserve"> and children. Survivors are telling us that they are feeling unsafe with the prospect of being isolated in the house with their perpetrator</w:t>
      </w:r>
      <w:r>
        <w:rPr>
          <w:rFonts w:asciiTheme="minorHAnsi" w:eastAsiaTheme="minorHAnsi" w:hAnsiTheme="minorHAnsi" w:cstheme="minorBidi"/>
          <w:sz w:val="28"/>
          <w:szCs w:val="28"/>
          <w:lang w:eastAsia="en-US"/>
        </w:rPr>
        <w:t xml:space="preserve"> and research from countries like China, Italy and Spain have reported significant increases in DA</w:t>
      </w:r>
      <w:r w:rsidRPr="00B14817">
        <w:rPr>
          <w:rFonts w:asciiTheme="minorHAnsi" w:eastAsiaTheme="minorHAnsi" w:hAnsiTheme="minorHAnsi" w:cstheme="minorBidi"/>
          <w:sz w:val="28"/>
          <w:szCs w:val="28"/>
          <w:lang w:eastAsia="en-US"/>
        </w:rPr>
        <w:t xml:space="preserve">. </w:t>
      </w:r>
    </w:p>
    <w:p w:rsidR="00E02C96" w:rsidRPr="00B14817"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sz w:val="28"/>
          <w:szCs w:val="28"/>
          <w:lang w:eastAsia="en-US"/>
        </w:rPr>
      </w:pPr>
      <w:r w:rsidRPr="00B14817">
        <w:rPr>
          <w:rFonts w:asciiTheme="minorHAnsi" w:eastAsiaTheme="minorHAnsi" w:hAnsiTheme="minorHAnsi" w:cstheme="minorBidi"/>
          <w:sz w:val="28"/>
          <w:szCs w:val="28"/>
          <w:lang w:eastAsia="en-US"/>
        </w:rPr>
        <w:t xml:space="preserve">We want to reassure survivors that we </w:t>
      </w:r>
      <w:r>
        <w:rPr>
          <w:rFonts w:asciiTheme="minorHAnsi" w:eastAsiaTheme="minorHAnsi" w:hAnsiTheme="minorHAnsi" w:cstheme="minorBidi"/>
          <w:sz w:val="28"/>
          <w:szCs w:val="28"/>
          <w:lang w:eastAsia="en-US"/>
        </w:rPr>
        <w:t xml:space="preserve">and local specialist services </w:t>
      </w:r>
      <w:r w:rsidRPr="00B14817">
        <w:rPr>
          <w:rFonts w:asciiTheme="minorHAnsi" w:eastAsiaTheme="minorHAnsi" w:hAnsiTheme="minorHAnsi" w:cstheme="minorBidi"/>
          <w:sz w:val="28"/>
          <w:szCs w:val="28"/>
          <w:lang w:eastAsia="en-US"/>
        </w:rPr>
        <w:t>are here for</w:t>
      </w:r>
      <w:r>
        <w:rPr>
          <w:rFonts w:asciiTheme="minorHAnsi" w:eastAsiaTheme="minorHAnsi" w:hAnsiTheme="minorHAnsi" w:cstheme="minorBidi"/>
          <w:sz w:val="28"/>
          <w:szCs w:val="28"/>
          <w:lang w:eastAsia="en-US"/>
        </w:rPr>
        <w:t xml:space="preserve"> them</w:t>
      </w:r>
      <w:r w:rsidRPr="00B14817">
        <w:rPr>
          <w:rFonts w:asciiTheme="minorHAnsi" w:eastAsiaTheme="minorHAnsi" w:hAnsiTheme="minorHAnsi" w:cstheme="minorBidi"/>
          <w:sz w:val="28"/>
          <w:szCs w:val="28"/>
          <w:lang w:eastAsia="en-US"/>
        </w:rPr>
        <w:t xml:space="preserve"> and we will be doing everything we can to support </w:t>
      </w:r>
      <w:r>
        <w:rPr>
          <w:rFonts w:asciiTheme="minorHAnsi" w:eastAsiaTheme="minorHAnsi" w:hAnsiTheme="minorHAnsi" w:cstheme="minorBidi"/>
          <w:sz w:val="28"/>
          <w:szCs w:val="28"/>
          <w:lang w:eastAsia="en-US"/>
        </w:rPr>
        <w:t>them</w:t>
      </w:r>
      <w:r w:rsidRPr="00B14817">
        <w:rPr>
          <w:rFonts w:asciiTheme="minorHAnsi" w:eastAsiaTheme="minorHAnsi" w:hAnsiTheme="minorHAnsi" w:cstheme="minorBidi"/>
          <w:sz w:val="28"/>
          <w:szCs w:val="28"/>
          <w:lang w:eastAsia="en-US"/>
        </w:rPr>
        <w:t xml:space="preserve"> during this challenging time.</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sz w:val="28"/>
          <w:szCs w:val="28"/>
          <w:lang w:eastAsia="en-US"/>
        </w:rPr>
      </w:pP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sz w:val="28"/>
          <w:szCs w:val="28"/>
          <w:lang w:eastAsia="en-US"/>
        </w:rPr>
      </w:pP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sz w:val="28"/>
          <w:szCs w:val="28"/>
          <w:lang w:eastAsia="en-US"/>
        </w:rPr>
      </w:pP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sz w:val="28"/>
          <w:szCs w:val="28"/>
          <w:lang w:eastAsia="en-US"/>
        </w:rPr>
      </w:pPr>
    </w:p>
    <w:p w:rsidR="00E02C96" w:rsidRPr="00AF202C"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bCs/>
          <w:sz w:val="28"/>
          <w:szCs w:val="28"/>
          <w:lang w:eastAsia="en-US"/>
        </w:rPr>
      </w:pPr>
      <w:r w:rsidRPr="00AF202C">
        <w:rPr>
          <w:rFonts w:asciiTheme="minorHAnsi" w:eastAsiaTheme="minorHAnsi" w:hAnsiTheme="minorHAnsi" w:cstheme="minorBidi"/>
          <w:b/>
          <w:bCs/>
          <w:sz w:val="28"/>
          <w:szCs w:val="28"/>
          <w:lang w:eastAsia="en-US"/>
        </w:rPr>
        <w:t>Key message</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Isolation and lockdown has severely impacted upon </w:t>
      </w:r>
      <w:proofErr w:type="gramStart"/>
      <w:r>
        <w:rPr>
          <w:rFonts w:asciiTheme="minorHAnsi" w:eastAsiaTheme="minorHAnsi" w:hAnsiTheme="minorHAnsi" w:cstheme="minorBidi"/>
          <w:sz w:val="28"/>
          <w:szCs w:val="28"/>
          <w:lang w:eastAsia="en-US"/>
        </w:rPr>
        <w:t>survivors</w:t>
      </w:r>
      <w:proofErr w:type="gramEnd"/>
      <w:r>
        <w:rPr>
          <w:rFonts w:asciiTheme="minorHAnsi" w:eastAsiaTheme="minorHAnsi" w:hAnsiTheme="minorHAnsi" w:cstheme="minorBidi"/>
          <w:sz w:val="28"/>
          <w:szCs w:val="28"/>
          <w:lang w:eastAsia="en-US"/>
        </w:rPr>
        <w:t xml:space="preserve"> ability to report abuse so you must see every contact with a survivor as an opportunity to provide potentially </w:t>
      </w:r>
      <w:proofErr w:type="spellStart"/>
      <w:r>
        <w:rPr>
          <w:rFonts w:asciiTheme="minorHAnsi" w:eastAsiaTheme="minorHAnsi" w:hAnsiTheme="minorHAnsi" w:cstheme="minorBidi"/>
          <w:sz w:val="28"/>
          <w:szCs w:val="28"/>
          <w:lang w:eastAsia="en-US"/>
        </w:rPr>
        <w:t>life saving</w:t>
      </w:r>
      <w:proofErr w:type="spellEnd"/>
      <w:r>
        <w:rPr>
          <w:rFonts w:asciiTheme="minorHAnsi" w:eastAsiaTheme="minorHAnsi" w:hAnsiTheme="minorHAnsi" w:cstheme="minorBidi"/>
          <w:sz w:val="28"/>
          <w:szCs w:val="28"/>
          <w:lang w:eastAsia="en-US"/>
        </w:rPr>
        <w:t xml:space="preserve"> safety advice. Our window of opportunity to provide follow up advice and support safely has also lessened so the ‘one chance rule’ is more important than ever.</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If you are having contact over the phone with survivors during the pandemic always presume the perpetrator is present and that you could be on loud speaker </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sz w:val="28"/>
          <w:szCs w:val="28"/>
          <w:lang w:eastAsia="en-US"/>
        </w:rPr>
      </w:pPr>
    </w:p>
    <w:p w:rsidR="00E02C96" w:rsidRPr="00AF202C"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bCs/>
          <w:sz w:val="28"/>
          <w:szCs w:val="28"/>
          <w:lang w:eastAsia="en-US"/>
        </w:rPr>
      </w:pPr>
      <w:r w:rsidRPr="00AF202C">
        <w:rPr>
          <w:rFonts w:asciiTheme="minorHAnsi" w:eastAsiaTheme="minorHAnsi" w:hAnsiTheme="minorHAnsi" w:cstheme="minorBidi"/>
          <w:b/>
          <w:bCs/>
          <w:sz w:val="28"/>
          <w:szCs w:val="28"/>
          <w:lang w:eastAsia="en-US"/>
        </w:rPr>
        <w:t>Key Safety Advice to give to survivors (further info on each of these contained below)</w:t>
      </w:r>
    </w:p>
    <w:p w:rsidR="00E02C96" w:rsidRPr="00AF202C" w:rsidRDefault="00E02C96" w:rsidP="00E02C96">
      <w:pPr>
        <w:pStyle w:val="ListParagraph"/>
        <w:numPr>
          <w:ilvl w:val="0"/>
          <w:numId w:val="17"/>
        </w:numPr>
        <w:spacing w:after="160" w:line="259" w:lineRule="auto"/>
        <w:jc w:val="both"/>
        <w:rPr>
          <w:rFonts w:asciiTheme="minorHAnsi" w:eastAsiaTheme="minorHAnsi" w:hAnsiTheme="minorHAnsi" w:cstheme="minorBidi"/>
          <w:b/>
          <w:bCs/>
          <w:sz w:val="28"/>
          <w:szCs w:val="28"/>
        </w:rPr>
      </w:pPr>
      <w:r w:rsidRPr="00AF202C">
        <w:rPr>
          <w:rFonts w:asciiTheme="minorHAnsi" w:eastAsiaTheme="minorHAnsi" w:hAnsiTheme="minorHAnsi" w:cstheme="minorBidi"/>
          <w:b/>
          <w:bCs/>
          <w:sz w:val="28"/>
          <w:szCs w:val="28"/>
        </w:rPr>
        <w:t>Encourage survivors to try and keep a mobile phone with them and charged at all times if possible.</w:t>
      </w:r>
    </w:p>
    <w:p w:rsidR="00E02C96" w:rsidRPr="00AF202C" w:rsidRDefault="00E02C96" w:rsidP="00E02C96">
      <w:pPr>
        <w:pStyle w:val="ListParagraph"/>
        <w:numPr>
          <w:ilvl w:val="0"/>
          <w:numId w:val="17"/>
        </w:numPr>
        <w:spacing w:after="160" w:line="259" w:lineRule="auto"/>
        <w:jc w:val="both"/>
        <w:rPr>
          <w:rFonts w:asciiTheme="minorHAnsi" w:eastAsiaTheme="minorHAnsi" w:hAnsiTheme="minorHAnsi" w:cstheme="minorBidi"/>
          <w:b/>
          <w:bCs/>
          <w:sz w:val="28"/>
          <w:szCs w:val="28"/>
        </w:rPr>
      </w:pPr>
      <w:r w:rsidRPr="00AF202C">
        <w:rPr>
          <w:rFonts w:asciiTheme="minorHAnsi" w:eastAsiaTheme="minorHAnsi" w:hAnsiTheme="minorHAnsi" w:cstheme="minorBidi"/>
          <w:b/>
          <w:bCs/>
          <w:sz w:val="28"/>
          <w:szCs w:val="28"/>
        </w:rPr>
        <w:t xml:space="preserve">Ensure survivors are aware of the </w:t>
      </w:r>
      <w:proofErr w:type="spellStart"/>
      <w:r w:rsidRPr="00AF202C">
        <w:rPr>
          <w:rFonts w:asciiTheme="minorHAnsi" w:eastAsiaTheme="minorHAnsi" w:hAnsiTheme="minorHAnsi" w:cstheme="minorBidi"/>
          <w:b/>
          <w:bCs/>
          <w:sz w:val="28"/>
          <w:szCs w:val="28"/>
        </w:rPr>
        <w:t>The</w:t>
      </w:r>
      <w:proofErr w:type="spellEnd"/>
      <w:r w:rsidRPr="00AF202C">
        <w:rPr>
          <w:rFonts w:asciiTheme="minorHAnsi" w:eastAsiaTheme="minorHAnsi" w:hAnsiTheme="minorHAnsi" w:cstheme="minorBidi"/>
          <w:b/>
          <w:bCs/>
          <w:sz w:val="28"/>
          <w:szCs w:val="28"/>
        </w:rPr>
        <w:t xml:space="preserve"> Silent Solution system</w:t>
      </w:r>
    </w:p>
    <w:p w:rsidR="00E02C96" w:rsidRPr="00AF202C" w:rsidRDefault="00E02C96" w:rsidP="00E02C96">
      <w:pPr>
        <w:pStyle w:val="ListParagraph"/>
        <w:numPr>
          <w:ilvl w:val="0"/>
          <w:numId w:val="17"/>
        </w:numPr>
        <w:spacing w:after="160" w:line="259" w:lineRule="auto"/>
        <w:jc w:val="both"/>
        <w:rPr>
          <w:rFonts w:asciiTheme="minorHAnsi" w:eastAsiaTheme="minorHAnsi" w:hAnsiTheme="minorHAnsi" w:cstheme="minorBidi"/>
          <w:b/>
          <w:bCs/>
          <w:sz w:val="28"/>
          <w:szCs w:val="28"/>
        </w:rPr>
      </w:pPr>
      <w:r w:rsidRPr="00AF202C">
        <w:rPr>
          <w:rFonts w:asciiTheme="minorHAnsi" w:eastAsiaTheme="minorHAnsi" w:hAnsiTheme="minorHAnsi" w:cstheme="minorBidi"/>
          <w:b/>
          <w:bCs/>
          <w:sz w:val="28"/>
          <w:szCs w:val="28"/>
        </w:rPr>
        <w:t>Ensure survivors are aware that they are still permitted to leave their relationship during this time</w:t>
      </w:r>
      <w:r>
        <w:rPr>
          <w:rFonts w:asciiTheme="minorHAnsi" w:eastAsiaTheme="minorHAnsi" w:hAnsiTheme="minorHAnsi" w:cstheme="minorBidi"/>
          <w:b/>
          <w:bCs/>
          <w:sz w:val="28"/>
          <w:szCs w:val="28"/>
        </w:rPr>
        <w:t xml:space="preserve"> (however their options on where to go maybe limited)</w:t>
      </w:r>
      <w:r w:rsidRPr="00AF202C">
        <w:rPr>
          <w:rFonts w:asciiTheme="minorHAnsi" w:eastAsiaTheme="minorHAnsi" w:hAnsiTheme="minorHAnsi" w:cstheme="minorBidi"/>
          <w:b/>
          <w:bCs/>
          <w:sz w:val="28"/>
          <w:szCs w:val="28"/>
        </w:rPr>
        <w:t>. The Home Secretary has made a specific announcement on this issue</w:t>
      </w:r>
    </w:p>
    <w:p w:rsidR="00E02C96" w:rsidRPr="00AF202C" w:rsidRDefault="00E02C96" w:rsidP="00E02C96">
      <w:pPr>
        <w:pStyle w:val="ListParagraph"/>
        <w:numPr>
          <w:ilvl w:val="0"/>
          <w:numId w:val="17"/>
        </w:numPr>
        <w:spacing w:after="160" w:line="259" w:lineRule="auto"/>
        <w:jc w:val="both"/>
        <w:rPr>
          <w:rFonts w:asciiTheme="minorHAnsi" w:eastAsiaTheme="minorHAnsi" w:hAnsiTheme="minorHAnsi" w:cstheme="minorBidi"/>
          <w:b/>
          <w:bCs/>
          <w:sz w:val="28"/>
          <w:szCs w:val="28"/>
        </w:rPr>
      </w:pPr>
      <w:r w:rsidRPr="00AF202C">
        <w:rPr>
          <w:rFonts w:asciiTheme="minorHAnsi" w:eastAsiaTheme="minorHAnsi" w:hAnsiTheme="minorHAnsi" w:cstheme="minorBidi"/>
          <w:b/>
          <w:bCs/>
          <w:sz w:val="28"/>
          <w:szCs w:val="28"/>
        </w:rPr>
        <w:t>Reassure survivors that the Surrey specialist Outreach Services are still open and able to provide advice, information and support via the phone, email and online chat</w:t>
      </w:r>
    </w:p>
    <w:p w:rsidR="00E02C96" w:rsidRPr="00AF202C" w:rsidRDefault="00E02C96" w:rsidP="00E02C96">
      <w:pPr>
        <w:pStyle w:val="ListParagraph"/>
        <w:numPr>
          <w:ilvl w:val="0"/>
          <w:numId w:val="17"/>
        </w:numPr>
        <w:spacing w:after="160" w:line="259" w:lineRule="auto"/>
        <w:jc w:val="both"/>
        <w:rPr>
          <w:rFonts w:asciiTheme="minorHAnsi" w:eastAsiaTheme="minorHAnsi" w:hAnsiTheme="minorHAnsi" w:cstheme="minorBidi"/>
          <w:b/>
          <w:bCs/>
          <w:sz w:val="28"/>
          <w:szCs w:val="28"/>
        </w:rPr>
      </w:pPr>
      <w:r w:rsidRPr="00AF202C">
        <w:rPr>
          <w:rFonts w:asciiTheme="minorHAnsi" w:eastAsiaTheme="minorHAnsi" w:hAnsiTheme="minorHAnsi" w:cstheme="minorBidi"/>
          <w:b/>
          <w:bCs/>
          <w:sz w:val="28"/>
          <w:szCs w:val="28"/>
        </w:rPr>
        <w:t xml:space="preserve">Provide advice about safety planning both for staying at home and if they are intending to leave their relationship during the pandemic this should include showing them how to access the </w:t>
      </w:r>
      <w:proofErr w:type="spellStart"/>
      <w:r w:rsidRPr="00AF202C">
        <w:rPr>
          <w:rFonts w:asciiTheme="minorHAnsi" w:eastAsiaTheme="minorHAnsi" w:hAnsiTheme="minorHAnsi" w:cstheme="minorBidi"/>
          <w:b/>
          <w:bCs/>
          <w:sz w:val="28"/>
          <w:szCs w:val="28"/>
        </w:rPr>
        <w:t>BrightSky</w:t>
      </w:r>
      <w:proofErr w:type="spellEnd"/>
      <w:r w:rsidRPr="00AF202C">
        <w:rPr>
          <w:rFonts w:asciiTheme="minorHAnsi" w:eastAsiaTheme="minorHAnsi" w:hAnsiTheme="minorHAnsi" w:cstheme="minorBidi"/>
          <w:b/>
          <w:bCs/>
          <w:sz w:val="28"/>
          <w:szCs w:val="28"/>
        </w:rPr>
        <w:t xml:space="preserve"> app, Hollie Guard and specialist support services</w:t>
      </w:r>
    </w:p>
    <w:p w:rsidR="00E02C96" w:rsidRPr="00AF202C" w:rsidRDefault="00E02C96" w:rsidP="00E02C96">
      <w:pPr>
        <w:pStyle w:val="ListParagraph"/>
        <w:numPr>
          <w:ilvl w:val="0"/>
          <w:numId w:val="17"/>
        </w:numPr>
        <w:spacing w:after="160" w:line="259" w:lineRule="auto"/>
        <w:jc w:val="both"/>
        <w:rPr>
          <w:rFonts w:asciiTheme="minorHAnsi" w:eastAsiaTheme="minorHAnsi" w:hAnsiTheme="minorHAnsi" w:cstheme="minorBidi"/>
          <w:b/>
          <w:bCs/>
          <w:sz w:val="28"/>
          <w:szCs w:val="28"/>
        </w:rPr>
      </w:pPr>
      <w:r w:rsidRPr="00AF202C">
        <w:rPr>
          <w:rFonts w:asciiTheme="minorHAnsi" w:eastAsiaTheme="minorHAnsi" w:hAnsiTheme="minorHAnsi" w:cstheme="minorBidi"/>
          <w:b/>
          <w:bCs/>
          <w:sz w:val="28"/>
          <w:szCs w:val="28"/>
        </w:rPr>
        <w:t>The police are a key service when in immediate danger. Do not be afraid to call 999 in an emergency.</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bCs/>
          <w:sz w:val="28"/>
          <w:szCs w:val="28"/>
          <w:lang w:eastAsia="en-US"/>
        </w:rPr>
      </w:pP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bCs/>
          <w:sz w:val="28"/>
          <w:szCs w:val="28"/>
          <w:lang w:eastAsia="en-US"/>
        </w:rPr>
      </w:pP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bCs/>
          <w:sz w:val="28"/>
          <w:szCs w:val="28"/>
          <w:lang w:eastAsia="en-US"/>
        </w:rPr>
      </w:pPr>
    </w:p>
    <w:p w:rsidR="00E02C96" w:rsidRPr="00A53A70"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bCs/>
          <w:sz w:val="28"/>
          <w:szCs w:val="28"/>
          <w:lang w:eastAsia="en-US"/>
        </w:rPr>
      </w:pPr>
    </w:p>
    <w:p w:rsidR="00E02C96" w:rsidRPr="00DD7389"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iCs/>
          <w:sz w:val="28"/>
          <w:szCs w:val="28"/>
          <w:lang w:eastAsia="en-US"/>
        </w:rPr>
      </w:pPr>
      <w:r w:rsidRPr="00DD7389">
        <w:rPr>
          <w:rFonts w:asciiTheme="minorHAnsi" w:eastAsiaTheme="minorHAnsi" w:hAnsiTheme="minorHAnsi" w:cstheme="minorBidi"/>
          <w:b/>
          <w:iCs/>
          <w:sz w:val="28"/>
          <w:szCs w:val="28"/>
          <w:lang w:eastAsia="en-US"/>
        </w:rPr>
        <w:t>Further information</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r>
        <w:rPr>
          <w:rFonts w:asciiTheme="minorHAnsi" w:eastAsiaTheme="minorHAnsi" w:hAnsiTheme="minorHAnsi" w:cstheme="minorBidi"/>
          <w:iCs/>
          <w:sz w:val="28"/>
          <w:szCs w:val="28"/>
          <w:lang w:eastAsia="en-US"/>
        </w:rPr>
        <w:t>All Surrey specialist Outreach Services are</w:t>
      </w:r>
      <w:r w:rsidRPr="00B647F8">
        <w:rPr>
          <w:rFonts w:asciiTheme="minorHAnsi" w:eastAsiaTheme="minorHAnsi" w:hAnsiTheme="minorHAnsi" w:cstheme="minorBidi"/>
          <w:iCs/>
          <w:sz w:val="28"/>
          <w:szCs w:val="28"/>
          <w:lang w:eastAsia="en-US"/>
        </w:rPr>
        <w:t xml:space="preserve"> still operating during this crisis and will support survivors who contact us.  We understand that the measures we are all having to take to reduce the spread of the virus are particularly difficult &amp; potentially dangerous for those experiencing domestic abuse which is why we are determined to keep running our vital services. </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r w:rsidRPr="00B647F8">
        <w:rPr>
          <w:rFonts w:asciiTheme="minorHAnsi" w:eastAsiaTheme="minorHAnsi" w:hAnsiTheme="minorHAnsi" w:cstheme="minorBidi"/>
          <w:iCs/>
          <w:sz w:val="28"/>
          <w:szCs w:val="28"/>
          <w:lang w:eastAsia="en-US"/>
        </w:rPr>
        <w:t>SDAP outreach services offer an independent, confidential, listening service to anyone affected by domestic abuse. They are free and impartial services, which can assist by giving practical help and emotional support as well as providing information on a wide range of issues including housing, benefits, safety planning and the needs of children affected by domestic abuse. They can also assist with accessing refuge accommodation if you need to leave your home in order to keep yourself safe. SDAP's outreach services provide support to any victim of domestic abuse regardless of age, gender, sexuality or race.</w:t>
      </w:r>
    </w:p>
    <w:p w:rsidR="00E02C96" w:rsidRPr="00B647F8" w:rsidRDefault="00C710C9" w:rsidP="00E02C96">
      <w:pPr>
        <w:numPr>
          <w:ilvl w:val="0"/>
          <w:numId w:val="19"/>
        </w:num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hyperlink r:id="rId15" w:history="1">
        <w:r w:rsidR="00E02C96" w:rsidRPr="00B647F8">
          <w:rPr>
            <w:rStyle w:val="Hyperlink"/>
            <w:rFonts w:asciiTheme="minorHAnsi" w:eastAsiaTheme="minorHAnsi" w:hAnsiTheme="minorHAnsi" w:cstheme="minorBidi"/>
            <w:b/>
            <w:bCs/>
            <w:iCs/>
            <w:sz w:val="28"/>
            <w:szCs w:val="28"/>
            <w:lang w:eastAsia="en-US"/>
          </w:rPr>
          <w:t>East Surrey Domestic Abuse Services</w:t>
        </w:r>
      </w:hyperlink>
      <w:r w:rsidR="00E02C96" w:rsidRPr="00B647F8">
        <w:rPr>
          <w:rFonts w:asciiTheme="minorHAnsi" w:eastAsiaTheme="minorHAnsi" w:hAnsiTheme="minorHAnsi" w:cstheme="minorBidi"/>
          <w:iCs/>
          <w:sz w:val="28"/>
          <w:szCs w:val="28"/>
          <w:lang w:eastAsia="en-US"/>
        </w:rPr>
        <w:t xml:space="preserve">: 01737 771350 (Serving Reigate and </w:t>
      </w:r>
      <w:proofErr w:type="spellStart"/>
      <w:r w:rsidR="00E02C96" w:rsidRPr="00B647F8">
        <w:rPr>
          <w:rFonts w:asciiTheme="minorHAnsi" w:eastAsiaTheme="minorHAnsi" w:hAnsiTheme="minorHAnsi" w:cstheme="minorBidi"/>
          <w:iCs/>
          <w:sz w:val="28"/>
          <w:szCs w:val="28"/>
          <w:lang w:eastAsia="en-US"/>
        </w:rPr>
        <w:t>Banstead</w:t>
      </w:r>
      <w:proofErr w:type="spellEnd"/>
      <w:r w:rsidR="00E02C96" w:rsidRPr="00B647F8">
        <w:rPr>
          <w:rFonts w:asciiTheme="minorHAnsi" w:eastAsiaTheme="minorHAnsi" w:hAnsiTheme="minorHAnsi" w:cstheme="minorBidi"/>
          <w:iCs/>
          <w:sz w:val="28"/>
          <w:szCs w:val="28"/>
          <w:lang w:eastAsia="en-US"/>
        </w:rPr>
        <w:t xml:space="preserve">, Mole Valley and </w:t>
      </w:r>
      <w:proofErr w:type="spellStart"/>
      <w:r w:rsidR="00E02C96" w:rsidRPr="00B647F8">
        <w:rPr>
          <w:rFonts w:asciiTheme="minorHAnsi" w:eastAsiaTheme="minorHAnsi" w:hAnsiTheme="minorHAnsi" w:cstheme="minorBidi"/>
          <w:iCs/>
          <w:sz w:val="28"/>
          <w:szCs w:val="28"/>
          <w:lang w:eastAsia="en-US"/>
        </w:rPr>
        <w:t>Tandridge</w:t>
      </w:r>
      <w:proofErr w:type="spellEnd"/>
      <w:r w:rsidR="00E02C96">
        <w:rPr>
          <w:rFonts w:asciiTheme="minorHAnsi" w:eastAsiaTheme="minorHAnsi" w:hAnsiTheme="minorHAnsi" w:cstheme="minorBidi"/>
          <w:iCs/>
          <w:sz w:val="28"/>
          <w:szCs w:val="28"/>
          <w:lang w:eastAsia="en-US"/>
        </w:rPr>
        <w:t>)</w:t>
      </w:r>
    </w:p>
    <w:p w:rsidR="00E02C96" w:rsidRPr="00B647F8" w:rsidRDefault="00C710C9" w:rsidP="00E02C96">
      <w:pPr>
        <w:numPr>
          <w:ilvl w:val="0"/>
          <w:numId w:val="19"/>
        </w:num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hyperlink r:id="rId16" w:history="1">
        <w:r w:rsidR="00E02C96" w:rsidRPr="00B647F8">
          <w:rPr>
            <w:rStyle w:val="Hyperlink"/>
            <w:rFonts w:asciiTheme="minorHAnsi" w:eastAsiaTheme="minorHAnsi" w:hAnsiTheme="minorHAnsi" w:cstheme="minorBidi"/>
            <w:b/>
            <w:bCs/>
            <w:iCs/>
            <w:sz w:val="28"/>
            <w:szCs w:val="28"/>
            <w:lang w:eastAsia="en-US"/>
          </w:rPr>
          <w:t>Your Sanctuary:</w:t>
        </w:r>
      </w:hyperlink>
      <w:r w:rsidR="00E02C96" w:rsidRPr="00B647F8">
        <w:rPr>
          <w:rFonts w:asciiTheme="minorHAnsi" w:eastAsiaTheme="minorHAnsi" w:hAnsiTheme="minorHAnsi" w:cstheme="minorBidi"/>
          <w:iCs/>
          <w:sz w:val="28"/>
          <w:szCs w:val="28"/>
          <w:lang w:eastAsia="en-US"/>
        </w:rPr>
        <w:t xml:space="preserve"> 01483 776822 (Serving Woking, Runnymede and Surrey Heath</w:t>
      </w:r>
      <w:r w:rsidR="00E02C96">
        <w:rPr>
          <w:rFonts w:asciiTheme="minorHAnsi" w:eastAsiaTheme="minorHAnsi" w:hAnsiTheme="minorHAnsi" w:cstheme="minorBidi"/>
          <w:iCs/>
          <w:sz w:val="28"/>
          <w:szCs w:val="28"/>
          <w:lang w:eastAsia="en-US"/>
        </w:rPr>
        <w:t>)</w:t>
      </w:r>
    </w:p>
    <w:p w:rsidR="00E02C96" w:rsidRPr="00B647F8" w:rsidRDefault="00C710C9" w:rsidP="00E02C96">
      <w:pPr>
        <w:numPr>
          <w:ilvl w:val="0"/>
          <w:numId w:val="19"/>
        </w:num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hyperlink r:id="rId17" w:history="1">
        <w:r w:rsidR="00E02C96" w:rsidRPr="00B647F8">
          <w:rPr>
            <w:rStyle w:val="Hyperlink"/>
            <w:rFonts w:asciiTheme="minorHAnsi" w:eastAsiaTheme="minorHAnsi" w:hAnsiTheme="minorHAnsi" w:cstheme="minorBidi"/>
            <w:b/>
            <w:bCs/>
            <w:iCs/>
            <w:sz w:val="28"/>
            <w:szCs w:val="28"/>
            <w:lang w:eastAsia="en-US"/>
          </w:rPr>
          <w:t>North Surrey Domestic Abuse Services:</w:t>
        </w:r>
      </w:hyperlink>
      <w:r w:rsidR="00E02C96" w:rsidRPr="00B647F8">
        <w:rPr>
          <w:rFonts w:asciiTheme="minorHAnsi" w:eastAsiaTheme="minorHAnsi" w:hAnsiTheme="minorHAnsi" w:cstheme="minorBidi"/>
          <w:iCs/>
          <w:sz w:val="28"/>
          <w:szCs w:val="28"/>
          <w:lang w:eastAsia="en-US"/>
        </w:rPr>
        <w:t xml:space="preserve"> 01932 260690 (Serving Epsom and Ewell, </w:t>
      </w:r>
      <w:proofErr w:type="spellStart"/>
      <w:r w:rsidR="00E02C96" w:rsidRPr="00B647F8">
        <w:rPr>
          <w:rFonts w:asciiTheme="minorHAnsi" w:eastAsiaTheme="minorHAnsi" w:hAnsiTheme="minorHAnsi" w:cstheme="minorBidi"/>
          <w:iCs/>
          <w:sz w:val="28"/>
          <w:szCs w:val="28"/>
          <w:lang w:eastAsia="en-US"/>
        </w:rPr>
        <w:t>Elmbridge</w:t>
      </w:r>
      <w:proofErr w:type="spellEnd"/>
      <w:r w:rsidR="00E02C96" w:rsidRPr="00B647F8">
        <w:rPr>
          <w:rFonts w:asciiTheme="minorHAnsi" w:eastAsiaTheme="minorHAnsi" w:hAnsiTheme="minorHAnsi" w:cstheme="minorBidi"/>
          <w:iCs/>
          <w:sz w:val="28"/>
          <w:szCs w:val="28"/>
          <w:lang w:eastAsia="en-US"/>
        </w:rPr>
        <w:t xml:space="preserve"> and Spelthorne)</w:t>
      </w:r>
    </w:p>
    <w:p w:rsidR="00E02C96" w:rsidRPr="00B647F8" w:rsidRDefault="00C710C9" w:rsidP="00E02C96">
      <w:pPr>
        <w:numPr>
          <w:ilvl w:val="0"/>
          <w:numId w:val="19"/>
        </w:num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hyperlink r:id="rId18" w:history="1">
        <w:r w:rsidR="00E02C96" w:rsidRPr="00B647F8">
          <w:rPr>
            <w:rStyle w:val="Hyperlink"/>
            <w:rFonts w:asciiTheme="minorHAnsi" w:eastAsiaTheme="minorHAnsi" w:hAnsiTheme="minorHAnsi" w:cstheme="minorBidi"/>
            <w:b/>
            <w:bCs/>
            <w:iCs/>
            <w:sz w:val="28"/>
            <w:szCs w:val="28"/>
            <w:lang w:eastAsia="en-US"/>
          </w:rPr>
          <w:t>South West Surrey Domestic Abuse Services:</w:t>
        </w:r>
      </w:hyperlink>
      <w:r w:rsidR="00E02C96" w:rsidRPr="00B647F8">
        <w:rPr>
          <w:rFonts w:asciiTheme="minorHAnsi" w:eastAsiaTheme="minorHAnsi" w:hAnsiTheme="minorHAnsi" w:cstheme="minorBidi"/>
          <w:iCs/>
          <w:sz w:val="28"/>
          <w:szCs w:val="28"/>
          <w:lang w:eastAsia="en-US"/>
        </w:rPr>
        <w:t xml:space="preserve"> 01483 898884 (Serving Guildford and Waverley)</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r>
        <w:rPr>
          <w:rFonts w:asciiTheme="minorHAnsi" w:eastAsiaTheme="minorHAnsi" w:hAnsiTheme="minorHAnsi" w:cstheme="minorBidi"/>
          <w:iCs/>
          <w:sz w:val="28"/>
          <w:szCs w:val="28"/>
          <w:lang w:eastAsia="en-US"/>
        </w:rPr>
        <w:t xml:space="preserve">Opening hours - </w:t>
      </w:r>
      <w:r w:rsidRPr="00B647F8">
        <w:rPr>
          <w:rFonts w:asciiTheme="minorHAnsi" w:eastAsiaTheme="minorHAnsi" w:hAnsiTheme="minorHAnsi" w:cstheme="minorBidi"/>
          <w:iCs/>
          <w:sz w:val="28"/>
          <w:szCs w:val="28"/>
          <w:lang w:eastAsia="en-US"/>
        </w:rPr>
        <w:t>Monday – Friday 9am - 4pm</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r>
        <w:rPr>
          <w:rFonts w:asciiTheme="minorHAnsi" w:eastAsiaTheme="minorHAnsi" w:hAnsiTheme="minorHAnsi" w:cstheme="minorBidi"/>
          <w:iCs/>
          <w:sz w:val="28"/>
          <w:szCs w:val="28"/>
          <w:lang w:eastAsia="en-US"/>
        </w:rPr>
        <w:t>Your Sanctuary H</w:t>
      </w:r>
      <w:r w:rsidRPr="00B647F8">
        <w:rPr>
          <w:rFonts w:asciiTheme="minorHAnsi" w:eastAsiaTheme="minorHAnsi" w:hAnsiTheme="minorHAnsi" w:cstheme="minorBidi"/>
          <w:iCs/>
          <w:sz w:val="28"/>
          <w:szCs w:val="28"/>
          <w:lang w:eastAsia="en-US"/>
        </w:rPr>
        <w:t>elpline</w:t>
      </w:r>
      <w:r w:rsidRPr="00B647F8">
        <w:rPr>
          <w:rFonts w:ascii="Open Sans" w:hAnsi="Open Sans"/>
          <w:color w:val="96968F"/>
          <w:sz w:val="36"/>
          <w:szCs w:val="36"/>
          <w:shd w:val="clear" w:color="auto" w:fill="FFFFFF"/>
        </w:rPr>
        <w:t xml:space="preserve"> </w:t>
      </w:r>
      <w:r w:rsidRPr="00B647F8">
        <w:rPr>
          <w:rFonts w:asciiTheme="minorHAnsi" w:eastAsiaTheme="minorHAnsi" w:hAnsiTheme="minorHAnsi" w:cstheme="minorBidi"/>
          <w:iCs/>
          <w:sz w:val="28"/>
          <w:szCs w:val="28"/>
          <w:lang w:eastAsia="en-US"/>
        </w:rPr>
        <w:t xml:space="preserve">01483 </w:t>
      </w:r>
      <w:proofErr w:type="gramStart"/>
      <w:r w:rsidRPr="00B647F8">
        <w:rPr>
          <w:rFonts w:asciiTheme="minorHAnsi" w:eastAsiaTheme="minorHAnsi" w:hAnsiTheme="minorHAnsi" w:cstheme="minorBidi"/>
          <w:iCs/>
          <w:sz w:val="28"/>
          <w:szCs w:val="28"/>
          <w:lang w:eastAsia="en-US"/>
        </w:rPr>
        <w:t>776822</w:t>
      </w:r>
      <w:r>
        <w:rPr>
          <w:rFonts w:asciiTheme="minorHAnsi" w:eastAsiaTheme="minorHAnsi" w:hAnsiTheme="minorHAnsi" w:cstheme="minorBidi"/>
          <w:iCs/>
          <w:sz w:val="28"/>
          <w:szCs w:val="28"/>
          <w:lang w:eastAsia="en-US"/>
        </w:rPr>
        <w:t xml:space="preserve"> </w:t>
      </w:r>
      <w:r w:rsidRPr="00B647F8">
        <w:rPr>
          <w:rFonts w:asciiTheme="minorHAnsi" w:eastAsiaTheme="minorHAnsi" w:hAnsiTheme="minorHAnsi" w:cstheme="minorBidi"/>
          <w:iCs/>
          <w:sz w:val="28"/>
          <w:szCs w:val="28"/>
          <w:lang w:eastAsia="en-US"/>
        </w:rPr>
        <w:t xml:space="preserve"> is</w:t>
      </w:r>
      <w:proofErr w:type="gramEnd"/>
      <w:r w:rsidRPr="00B647F8">
        <w:rPr>
          <w:rFonts w:asciiTheme="minorHAnsi" w:eastAsiaTheme="minorHAnsi" w:hAnsiTheme="minorHAnsi" w:cstheme="minorBidi"/>
          <w:iCs/>
          <w:sz w:val="28"/>
          <w:szCs w:val="28"/>
          <w:lang w:eastAsia="en-US"/>
        </w:rPr>
        <w:t xml:space="preserve"> available from 9am till 9pm 7 days</w:t>
      </w:r>
      <w:r>
        <w:rPr>
          <w:rFonts w:asciiTheme="minorHAnsi" w:eastAsiaTheme="minorHAnsi" w:hAnsiTheme="minorHAnsi" w:cstheme="minorBidi"/>
          <w:iCs/>
          <w:sz w:val="28"/>
          <w:szCs w:val="28"/>
          <w:lang w:eastAsia="en-US"/>
        </w:rPr>
        <w:t xml:space="preserve"> a week</w:t>
      </w:r>
    </w:p>
    <w:p w:rsidR="00E02C96" w:rsidRPr="00DD7389"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iCs/>
          <w:sz w:val="28"/>
          <w:szCs w:val="28"/>
          <w:lang w:eastAsia="en-US"/>
        </w:rPr>
      </w:pPr>
      <w:r>
        <w:rPr>
          <w:rFonts w:asciiTheme="minorHAnsi" w:eastAsiaTheme="minorHAnsi" w:hAnsiTheme="minorHAnsi" w:cstheme="minorBidi"/>
          <w:iCs/>
          <w:sz w:val="28"/>
          <w:szCs w:val="28"/>
          <w:lang w:eastAsia="en-US"/>
        </w:rPr>
        <w:t>Your Sanctuary online</w:t>
      </w:r>
      <w:r w:rsidRPr="00B647F8">
        <w:rPr>
          <w:rFonts w:asciiTheme="minorHAnsi" w:eastAsiaTheme="minorHAnsi" w:hAnsiTheme="minorHAnsi" w:cstheme="minorBidi"/>
          <w:iCs/>
          <w:sz w:val="28"/>
          <w:szCs w:val="28"/>
          <w:lang w:eastAsia="en-US"/>
        </w:rPr>
        <w:t xml:space="preserve"> chat service </w:t>
      </w:r>
      <w:r>
        <w:rPr>
          <w:rFonts w:asciiTheme="minorHAnsi" w:eastAsiaTheme="minorHAnsi" w:hAnsiTheme="minorHAnsi" w:cstheme="minorBidi"/>
          <w:iCs/>
          <w:sz w:val="28"/>
          <w:szCs w:val="28"/>
          <w:lang w:eastAsia="en-US"/>
        </w:rPr>
        <w:t xml:space="preserve">is available here </w:t>
      </w:r>
      <w:hyperlink r:id="rId19" w:history="1">
        <w:r w:rsidRPr="00DD7389">
          <w:rPr>
            <w:rStyle w:val="Hyperlink"/>
            <w:rFonts w:asciiTheme="minorHAnsi" w:eastAsiaTheme="minorHAnsi" w:hAnsiTheme="minorHAnsi" w:cstheme="minorBidi"/>
            <w:b/>
            <w:iCs/>
            <w:sz w:val="28"/>
            <w:szCs w:val="28"/>
            <w:lang w:eastAsia="en-US"/>
          </w:rPr>
          <w:t>https://www.yoursanctuary.org.uk/</w:t>
        </w:r>
      </w:hyperlink>
      <w:r w:rsidRPr="00DD7389">
        <w:rPr>
          <w:rFonts w:asciiTheme="minorHAnsi" w:eastAsiaTheme="minorHAnsi" w:hAnsiTheme="minorHAnsi" w:cstheme="minorBidi"/>
          <w:b/>
          <w:iCs/>
          <w:sz w:val="28"/>
          <w:szCs w:val="28"/>
          <w:lang w:eastAsia="en-US"/>
        </w:rPr>
        <w:t xml:space="preserve"> </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r w:rsidRPr="00B647F8">
        <w:rPr>
          <w:rFonts w:asciiTheme="minorHAnsi" w:eastAsiaTheme="minorHAnsi" w:hAnsiTheme="minorHAnsi" w:cstheme="minorBidi"/>
          <w:iCs/>
          <w:sz w:val="28"/>
          <w:szCs w:val="28"/>
          <w:lang w:eastAsia="en-US"/>
        </w:rPr>
        <w:t xml:space="preserve">They also have a cover your tracks online page </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p>
    <w:p w:rsidR="00E02C96" w:rsidRPr="00B647F8"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p>
    <w:p w:rsidR="00E02C96" w:rsidRP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r w:rsidRPr="00E02C96">
        <w:rPr>
          <w:rFonts w:asciiTheme="minorHAnsi" w:eastAsiaTheme="minorHAnsi" w:hAnsiTheme="minorHAnsi" w:cstheme="minorBidi"/>
          <w:iCs/>
          <w:sz w:val="28"/>
          <w:szCs w:val="28"/>
          <w:u w:val="single"/>
          <w:lang w:eastAsia="en-US"/>
        </w:rPr>
        <w:t xml:space="preserve">www.safelives.org.uk       </w:t>
      </w:r>
      <w:r w:rsidRPr="00E02C96">
        <w:rPr>
          <w:rFonts w:asciiTheme="minorHAnsi" w:eastAsiaTheme="minorHAnsi" w:hAnsiTheme="minorHAnsi" w:cstheme="minorBidi"/>
          <w:iCs/>
          <w:sz w:val="28"/>
          <w:szCs w:val="28"/>
          <w:lang w:eastAsia="en-US"/>
        </w:rPr>
        <w:t xml:space="preserve">       </w:t>
      </w:r>
    </w:p>
    <w:p w:rsidR="00E02C96" w:rsidRPr="00423CDD"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2"/>
          <w:szCs w:val="22"/>
          <w:lang w:eastAsia="en-US"/>
        </w:rPr>
      </w:pPr>
      <w:r>
        <w:rPr>
          <w:rFonts w:asciiTheme="minorHAnsi" w:eastAsiaTheme="minorHAnsi" w:hAnsiTheme="minorHAnsi" w:cstheme="minorBidi"/>
          <w:iCs/>
          <w:sz w:val="28"/>
          <w:szCs w:val="28"/>
          <w:lang w:eastAsia="en-US"/>
        </w:rPr>
        <w:t xml:space="preserve">Use link - </w:t>
      </w:r>
      <w:hyperlink r:id="rId20" w:history="1">
        <w:proofErr w:type="spellStart"/>
        <w:r w:rsidRPr="00423CDD">
          <w:rPr>
            <w:rFonts w:asciiTheme="minorHAnsi" w:eastAsiaTheme="minorHAnsi" w:hAnsiTheme="minorHAnsi" w:cstheme="minorBidi"/>
            <w:color w:val="0563C1" w:themeColor="hyperlink"/>
            <w:sz w:val="22"/>
            <w:szCs w:val="22"/>
            <w:u w:val="single"/>
            <w:lang w:eastAsia="en-US"/>
          </w:rPr>
          <w:t>Safelives</w:t>
        </w:r>
        <w:proofErr w:type="spellEnd"/>
      </w:hyperlink>
    </w:p>
    <w:p w:rsidR="00E02C96" w:rsidRPr="00B647F8"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r>
        <w:rPr>
          <w:rFonts w:asciiTheme="minorHAnsi" w:eastAsiaTheme="minorHAnsi" w:hAnsiTheme="minorHAnsi" w:cstheme="minorBidi"/>
          <w:iCs/>
          <w:sz w:val="28"/>
          <w:szCs w:val="28"/>
          <w:lang w:eastAsia="en-US"/>
        </w:rPr>
        <w:t>T</w:t>
      </w:r>
      <w:r w:rsidRPr="00B647F8">
        <w:rPr>
          <w:rFonts w:asciiTheme="minorHAnsi" w:eastAsiaTheme="minorHAnsi" w:hAnsiTheme="minorHAnsi" w:cstheme="minorBidi"/>
          <w:iCs/>
          <w:sz w:val="28"/>
          <w:szCs w:val="28"/>
          <w:lang w:eastAsia="en-US"/>
        </w:rPr>
        <w:t xml:space="preserve">hey have a dedicated page to helping during </w:t>
      </w:r>
      <w:proofErr w:type="spellStart"/>
      <w:r w:rsidRPr="00B647F8">
        <w:rPr>
          <w:rFonts w:asciiTheme="minorHAnsi" w:eastAsiaTheme="minorHAnsi" w:hAnsiTheme="minorHAnsi" w:cstheme="minorBidi"/>
          <w:iCs/>
          <w:sz w:val="28"/>
          <w:szCs w:val="28"/>
          <w:lang w:eastAsia="en-US"/>
        </w:rPr>
        <w:t>Covid</w:t>
      </w:r>
      <w:proofErr w:type="spellEnd"/>
      <w:r w:rsidRPr="00B647F8">
        <w:rPr>
          <w:rFonts w:asciiTheme="minorHAnsi" w:eastAsiaTheme="minorHAnsi" w:hAnsiTheme="minorHAnsi" w:cstheme="minorBidi"/>
          <w:iCs/>
          <w:sz w:val="28"/>
          <w:szCs w:val="28"/>
          <w:lang w:eastAsia="en-US"/>
        </w:rPr>
        <w:t xml:space="preserve"> 19</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r w:rsidRPr="00B647F8">
        <w:rPr>
          <w:rFonts w:asciiTheme="minorHAnsi" w:eastAsiaTheme="minorHAnsi" w:hAnsiTheme="minorHAnsi" w:cstheme="minorBidi"/>
          <w:iCs/>
          <w:sz w:val="28"/>
          <w:szCs w:val="28"/>
          <w:lang w:eastAsia="en-US"/>
        </w:rPr>
        <w:t> </w:t>
      </w:r>
    </w:p>
    <w:p w:rsidR="00E02C96" w:rsidRDefault="00C710C9" w:rsidP="00E02C96">
      <w:pPr>
        <w:overflowPunct/>
        <w:autoSpaceDE/>
        <w:autoSpaceDN/>
        <w:adjustRightInd/>
        <w:spacing w:after="160" w:line="259" w:lineRule="auto"/>
        <w:jc w:val="both"/>
        <w:textAlignment w:val="auto"/>
        <w:rPr>
          <w:rFonts w:asciiTheme="minorHAnsi" w:eastAsiaTheme="minorHAnsi" w:hAnsiTheme="minorHAnsi" w:cstheme="minorBidi"/>
          <w:b/>
          <w:iCs/>
          <w:sz w:val="28"/>
          <w:szCs w:val="28"/>
          <w:lang w:eastAsia="en-US"/>
        </w:rPr>
      </w:pPr>
      <w:hyperlink r:id="rId21" w:tgtFrame="_blank" w:history="1">
        <w:r w:rsidR="00E02C96" w:rsidRPr="00DD7389">
          <w:rPr>
            <w:rStyle w:val="Hyperlink"/>
            <w:rFonts w:asciiTheme="minorHAnsi" w:eastAsiaTheme="minorHAnsi" w:hAnsiTheme="minorHAnsi" w:cstheme="minorBidi"/>
            <w:b/>
            <w:iCs/>
            <w:sz w:val="28"/>
            <w:szCs w:val="28"/>
            <w:lang w:eastAsia="en-US"/>
          </w:rPr>
          <w:t xml:space="preserve">Cyber and Online safety | </w:t>
        </w:r>
        <w:proofErr w:type="spellStart"/>
        <w:r w:rsidR="00E02C96" w:rsidRPr="00DD7389">
          <w:rPr>
            <w:rStyle w:val="Hyperlink"/>
            <w:rFonts w:asciiTheme="minorHAnsi" w:eastAsiaTheme="minorHAnsi" w:hAnsiTheme="minorHAnsi" w:cstheme="minorBidi"/>
            <w:b/>
            <w:iCs/>
            <w:sz w:val="28"/>
            <w:szCs w:val="28"/>
            <w:lang w:eastAsia="en-US"/>
          </w:rPr>
          <w:t>Veritas</w:t>
        </w:r>
        <w:proofErr w:type="spellEnd"/>
        <w:r w:rsidR="00E02C96" w:rsidRPr="00DD7389">
          <w:rPr>
            <w:rStyle w:val="Hyperlink"/>
            <w:rFonts w:asciiTheme="minorHAnsi" w:eastAsiaTheme="minorHAnsi" w:hAnsiTheme="minorHAnsi" w:cstheme="minorBidi"/>
            <w:b/>
            <w:iCs/>
            <w:sz w:val="28"/>
            <w:szCs w:val="28"/>
            <w:lang w:eastAsia="en-US"/>
          </w:rPr>
          <w:t xml:space="preserve"> Justice</w:t>
        </w:r>
      </w:hyperlink>
      <w:r w:rsidR="00E02C96" w:rsidRPr="00DD7389">
        <w:rPr>
          <w:rFonts w:asciiTheme="minorHAnsi" w:eastAsiaTheme="minorHAnsi" w:hAnsiTheme="minorHAnsi" w:cstheme="minorBidi"/>
          <w:b/>
          <w:iCs/>
          <w:sz w:val="28"/>
          <w:szCs w:val="28"/>
          <w:lang w:eastAsia="en-US"/>
        </w:rPr>
        <w:t xml:space="preserve"> </w:t>
      </w:r>
    </w:p>
    <w:p w:rsidR="00E02C96"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r w:rsidRPr="0001165B">
        <w:rPr>
          <w:rFonts w:asciiTheme="minorHAnsi" w:eastAsiaTheme="minorHAnsi" w:hAnsiTheme="minorHAnsi" w:cstheme="minorBidi"/>
          <w:iCs/>
          <w:sz w:val="28"/>
          <w:szCs w:val="28"/>
          <w:lang w:eastAsia="en-US"/>
        </w:rPr>
        <w:t>They</w:t>
      </w:r>
      <w:r>
        <w:rPr>
          <w:rFonts w:asciiTheme="minorHAnsi" w:eastAsiaTheme="minorHAnsi" w:hAnsiTheme="minorHAnsi" w:cstheme="minorBidi"/>
          <w:b/>
          <w:iCs/>
          <w:sz w:val="28"/>
          <w:szCs w:val="28"/>
          <w:lang w:eastAsia="en-US"/>
        </w:rPr>
        <w:t xml:space="preserve"> </w:t>
      </w:r>
      <w:r w:rsidRPr="00B647F8">
        <w:rPr>
          <w:rFonts w:asciiTheme="minorHAnsi" w:eastAsiaTheme="minorHAnsi" w:hAnsiTheme="minorHAnsi" w:cstheme="minorBidi"/>
          <w:iCs/>
          <w:sz w:val="28"/>
          <w:szCs w:val="28"/>
          <w:lang w:eastAsia="en-US"/>
        </w:rPr>
        <w:t xml:space="preserve">also have some good advice round staking and staying safe </w:t>
      </w:r>
    </w:p>
    <w:p w:rsidR="00E02C96" w:rsidRPr="00B647F8"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p>
    <w:p w:rsidR="00E02C96" w:rsidRPr="00310450"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Cs/>
          <w:sz w:val="28"/>
          <w:szCs w:val="28"/>
          <w:lang w:eastAsia="en-US"/>
        </w:rPr>
      </w:pPr>
      <w:r w:rsidRPr="00037FDB">
        <w:rPr>
          <w:rFonts w:asciiTheme="minorHAnsi" w:eastAsiaTheme="minorHAnsi" w:hAnsiTheme="minorHAnsi" w:cstheme="minorBidi"/>
          <w:iCs/>
          <w:sz w:val="28"/>
          <w:szCs w:val="28"/>
          <w:lang w:eastAsia="en-US"/>
        </w:rPr>
        <w:t xml:space="preserve"> </w:t>
      </w:r>
      <w:r w:rsidRPr="00AF202C">
        <w:rPr>
          <w:rFonts w:asciiTheme="minorHAnsi" w:eastAsiaTheme="minorHAnsi" w:hAnsiTheme="minorHAnsi"/>
          <w:b/>
          <w:sz w:val="28"/>
          <w:szCs w:val="28"/>
          <w:u w:val="single"/>
          <w:lang w:eastAsia="en-US"/>
        </w:rPr>
        <w:t xml:space="preserve">Bright Sky App (Free) </w:t>
      </w:r>
    </w:p>
    <w:p w:rsidR="00E02C96" w:rsidRDefault="00E02C96" w:rsidP="00E02C96">
      <w:pPr>
        <w:overflowPunct/>
        <w:autoSpaceDE/>
        <w:autoSpaceDN/>
        <w:adjustRightInd/>
        <w:spacing w:after="160" w:line="259" w:lineRule="auto"/>
        <w:contextualSpacing/>
        <w:jc w:val="both"/>
        <w:textAlignment w:val="auto"/>
        <w:rPr>
          <w:rFonts w:asciiTheme="minorHAnsi" w:eastAsiaTheme="minorHAnsi" w:hAnsiTheme="minorHAnsi" w:cstheme="minorBidi"/>
          <w:color w:val="0563C1" w:themeColor="hyperlink"/>
          <w:sz w:val="22"/>
          <w:szCs w:val="22"/>
          <w:u w:val="single"/>
          <w:lang w:eastAsia="en-US"/>
        </w:rPr>
      </w:pPr>
      <w:r>
        <w:rPr>
          <w:rFonts w:asciiTheme="minorHAnsi" w:eastAsiaTheme="minorHAnsi" w:hAnsiTheme="minorHAnsi" w:cstheme="minorBidi"/>
          <w:sz w:val="22"/>
          <w:szCs w:val="22"/>
          <w:lang w:eastAsia="en-US"/>
        </w:rPr>
        <w:t xml:space="preserve">Use this link - </w:t>
      </w:r>
      <w:hyperlink r:id="rId22" w:history="1">
        <w:proofErr w:type="spellStart"/>
        <w:r w:rsidRPr="00423CDD">
          <w:rPr>
            <w:rFonts w:asciiTheme="minorHAnsi" w:eastAsiaTheme="minorHAnsi" w:hAnsiTheme="minorHAnsi" w:cstheme="minorBidi"/>
            <w:color w:val="0563C1" w:themeColor="hyperlink"/>
            <w:sz w:val="22"/>
            <w:szCs w:val="22"/>
            <w:u w:val="single"/>
            <w:lang w:eastAsia="en-US"/>
          </w:rPr>
          <w:t>Brightsky</w:t>
        </w:r>
        <w:proofErr w:type="spellEnd"/>
      </w:hyperlink>
    </w:p>
    <w:p w:rsidR="00E02C96" w:rsidRDefault="00E02C96" w:rsidP="00E02C96">
      <w:pPr>
        <w:overflowPunct/>
        <w:autoSpaceDE/>
        <w:autoSpaceDN/>
        <w:adjustRightInd/>
        <w:spacing w:after="160" w:line="259" w:lineRule="auto"/>
        <w:contextualSpacing/>
        <w:jc w:val="both"/>
        <w:textAlignment w:val="auto"/>
        <w:rPr>
          <w:rFonts w:asciiTheme="minorHAnsi" w:eastAsiaTheme="minorHAnsi" w:hAnsiTheme="minorHAnsi"/>
          <w:b/>
          <w:color w:val="002060"/>
          <w:sz w:val="28"/>
          <w:szCs w:val="28"/>
          <w:u w:val="single"/>
          <w:lang w:eastAsia="en-US"/>
        </w:rPr>
      </w:pPr>
    </w:p>
    <w:p w:rsidR="00E02C96" w:rsidRPr="00A53A70" w:rsidRDefault="00E02C96" w:rsidP="00E02C96">
      <w:pPr>
        <w:overflowPunct/>
        <w:autoSpaceDE/>
        <w:autoSpaceDN/>
        <w:adjustRightInd/>
        <w:jc w:val="both"/>
        <w:textAlignment w:val="auto"/>
        <w:rPr>
          <w:rFonts w:asciiTheme="minorHAnsi" w:eastAsiaTheme="minorHAnsi" w:hAnsiTheme="minorHAnsi"/>
          <w:sz w:val="28"/>
          <w:szCs w:val="28"/>
          <w:lang w:eastAsia="en-US"/>
        </w:rPr>
      </w:pPr>
      <w:r w:rsidRPr="00A53A70">
        <w:rPr>
          <w:rFonts w:asciiTheme="minorHAnsi" w:eastAsiaTheme="minorHAnsi" w:hAnsiTheme="minorHAnsi"/>
          <w:sz w:val="28"/>
          <w:szCs w:val="28"/>
          <w:lang w:eastAsia="en-US"/>
        </w:rPr>
        <w:t>An app that looks like a weather app and provides support and information to anyone who maybe in an abusive relationship</w:t>
      </w:r>
    </w:p>
    <w:p w:rsidR="00E02C96" w:rsidRPr="00A53A70" w:rsidRDefault="00E02C96" w:rsidP="00E02C96">
      <w:pPr>
        <w:overflowPunct/>
        <w:autoSpaceDE/>
        <w:autoSpaceDN/>
        <w:adjustRightInd/>
        <w:jc w:val="both"/>
        <w:textAlignment w:val="auto"/>
        <w:rPr>
          <w:rFonts w:asciiTheme="minorHAnsi" w:eastAsiaTheme="minorHAnsi" w:hAnsiTheme="minorHAnsi"/>
          <w:sz w:val="28"/>
          <w:szCs w:val="28"/>
          <w:lang w:eastAsia="en-US"/>
        </w:rPr>
      </w:pPr>
    </w:p>
    <w:p w:rsidR="00E02C96" w:rsidRPr="00A53A70" w:rsidRDefault="00E02C96" w:rsidP="00E02C96">
      <w:pPr>
        <w:overflowPunct/>
        <w:autoSpaceDE/>
        <w:autoSpaceDN/>
        <w:adjustRightInd/>
        <w:jc w:val="both"/>
        <w:textAlignment w:val="auto"/>
        <w:rPr>
          <w:rFonts w:asciiTheme="minorHAnsi" w:eastAsiaTheme="minorHAnsi" w:hAnsiTheme="minorHAnsi"/>
          <w:sz w:val="28"/>
          <w:szCs w:val="28"/>
          <w:lang w:eastAsia="en-US"/>
        </w:rPr>
      </w:pPr>
      <w:r w:rsidRPr="00A53A70">
        <w:rPr>
          <w:rFonts w:asciiTheme="minorHAnsi" w:eastAsiaTheme="minorHAnsi" w:hAnsiTheme="minorHAnsi"/>
          <w:sz w:val="28"/>
          <w:szCs w:val="28"/>
          <w:lang w:eastAsia="en-US"/>
        </w:rPr>
        <w:t>It is available in Polish, Punjabi and Urdu</w:t>
      </w:r>
    </w:p>
    <w:p w:rsidR="00E02C96" w:rsidRPr="00A53A70" w:rsidRDefault="00E02C96" w:rsidP="00E02C96">
      <w:pPr>
        <w:overflowPunct/>
        <w:autoSpaceDE/>
        <w:autoSpaceDN/>
        <w:adjustRightInd/>
        <w:jc w:val="both"/>
        <w:textAlignment w:val="auto"/>
        <w:rPr>
          <w:rFonts w:asciiTheme="minorHAnsi" w:eastAsiaTheme="minorHAnsi" w:hAnsiTheme="minorHAnsi"/>
          <w:sz w:val="28"/>
          <w:szCs w:val="28"/>
          <w:lang w:eastAsia="en-US"/>
        </w:rPr>
      </w:pPr>
    </w:p>
    <w:p w:rsidR="00E02C96" w:rsidRDefault="00E02C96" w:rsidP="00E02C96">
      <w:pPr>
        <w:overflowPunct/>
        <w:autoSpaceDE/>
        <w:autoSpaceDN/>
        <w:adjustRightInd/>
        <w:jc w:val="both"/>
        <w:textAlignment w:val="auto"/>
        <w:rPr>
          <w:rFonts w:asciiTheme="minorHAnsi" w:eastAsiaTheme="minorHAnsi" w:hAnsiTheme="minorHAnsi"/>
          <w:sz w:val="28"/>
          <w:szCs w:val="28"/>
          <w:lang w:eastAsia="en-US"/>
        </w:rPr>
      </w:pPr>
      <w:r w:rsidRPr="00A53A70">
        <w:rPr>
          <w:rFonts w:asciiTheme="minorHAnsi" w:eastAsiaTheme="minorHAnsi" w:hAnsiTheme="minorHAnsi"/>
          <w:sz w:val="28"/>
          <w:szCs w:val="28"/>
          <w:lang w:eastAsia="en-US"/>
        </w:rPr>
        <w:t xml:space="preserve">To activate you open the app and then simply hold your finger down on the screen and it will take you to the safeguarding advice screen which includes a risk assessment – online safety advice – support resources – a journal so you can keep a log of events. This can be via a voice recording or </w:t>
      </w:r>
      <w:r w:rsidR="00C710C9">
        <w:rPr>
          <w:rFonts w:asciiTheme="minorHAnsi" w:eastAsiaTheme="minorHAnsi" w:hAnsiTheme="minorHAnsi"/>
          <w:sz w:val="28"/>
          <w:szCs w:val="28"/>
          <w:lang w:eastAsia="en-US"/>
        </w:rPr>
        <w:t xml:space="preserve">typed. You can also </w:t>
      </w:r>
      <w:bookmarkStart w:id="0" w:name="_GoBack"/>
      <w:bookmarkEnd w:id="0"/>
      <w:r w:rsidRPr="00A53A70">
        <w:rPr>
          <w:rFonts w:asciiTheme="minorHAnsi" w:eastAsiaTheme="minorHAnsi" w:hAnsiTheme="minorHAnsi"/>
          <w:sz w:val="28"/>
          <w:szCs w:val="28"/>
          <w:lang w:eastAsia="en-US"/>
        </w:rPr>
        <w:t xml:space="preserve">take photos of injuries or damage that won’t show on your phone in your photo gallery. </w:t>
      </w:r>
    </w:p>
    <w:p w:rsidR="00E02C96" w:rsidRPr="00A53A70" w:rsidRDefault="00E02C96" w:rsidP="00E02C96">
      <w:pPr>
        <w:overflowPunct/>
        <w:autoSpaceDE/>
        <w:autoSpaceDN/>
        <w:adjustRightInd/>
        <w:jc w:val="both"/>
        <w:textAlignment w:val="auto"/>
        <w:rPr>
          <w:rFonts w:asciiTheme="minorHAnsi" w:eastAsiaTheme="minorHAnsi" w:hAnsiTheme="minorHAnsi"/>
          <w:sz w:val="28"/>
          <w:szCs w:val="28"/>
          <w:lang w:eastAsia="en-US"/>
        </w:rPr>
      </w:pPr>
    </w:p>
    <w:p w:rsidR="00E02C96" w:rsidRPr="00A53A70" w:rsidRDefault="00E02C96" w:rsidP="00E02C96">
      <w:pPr>
        <w:overflowPunct/>
        <w:autoSpaceDE/>
        <w:autoSpaceDN/>
        <w:adjustRightInd/>
        <w:jc w:val="both"/>
        <w:textAlignment w:val="auto"/>
        <w:rPr>
          <w:rFonts w:asciiTheme="minorHAnsi" w:eastAsiaTheme="minorHAnsi" w:hAnsiTheme="minorHAnsi"/>
          <w:sz w:val="28"/>
          <w:szCs w:val="28"/>
          <w:lang w:eastAsia="en-US"/>
        </w:rPr>
      </w:pPr>
    </w:p>
    <w:p w:rsidR="00E02C96" w:rsidRPr="00DD7389" w:rsidRDefault="00E02C96" w:rsidP="00E02C96">
      <w:pPr>
        <w:overflowPunct/>
        <w:autoSpaceDE/>
        <w:autoSpaceDN/>
        <w:adjustRightInd/>
        <w:spacing w:after="160" w:line="259" w:lineRule="auto"/>
        <w:contextualSpacing/>
        <w:jc w:val="both"/>
        <w:textAlignment w:val="auto"/>
        <w:rPr>
          <w:rFonts w:asciiTheme="minorHAnsi" w:eastAsiaTheme="minorHAnsi" w:hAnsiTheme="minorHAnsi"/>
          <w:b/>
          <w:bCs/>
          <w:sz w:val="28"/>
          <w:szCs w:val="28"/>
          <w:u w:val="single"/>
          <w:lang w:eastAsia="en-US"/>
        </w:rPr>
      </w:pPr>
      <w:r w:rsidRPr="00DD7389">
        <w:rPr>
          <w:rFonts w:asciiTheme="minorHAnsi" w:eastAsiaTheme="minorHAnsi" w:hAnsiTheme="minorHAnsi"/>
          <w:b/>
          <w:bCs/>
          <w:sz w:val="28"/>
          <w:szCs w:val="28"/>
          <w:u w:val="single"/>
          <w:lang w:eastAsia="en-US"/>
        </w:rPr>
        <w:t>Holly Guard (Free and i</w:t>
      </w:r>
      <w:r w:rsidRPr="00DD7389">
        <w:rPr>
          <w:rFonts w:asciiTheme="minorHAnsi" w:eastAsiaTheme="minorHAnsi" w:hAnsiTheme="minorHAnsi"/>
          <w:b/>
          <w:sz w:val="28"/>
          <w:szCs w:val="28"/>
          <w:u w:val="single"/>
          <w:lang w:eastAsia="en-US"/>
        </w:rPr>
        <w:t>s an alternative App to Bright Sky)</w:t>
      </w:r>
    </w:p>
    <w:p w:rsidR="00E02C96" w:rsidRDefault="00E02C96" w:rsidP="00E02C96">
      <w:pPr>
        <w:overflowPunct/>
        <w:autoSpaceDE/>
        <w:autoSpaceDN/>
        <w:adjustRightInd/>
        <w:contextualSpacing/>
        <w:jc w:val="both"/>
        <w:textAlignment w:val="auto"/>
        <w:rPr>
          <w:rFonts w:asciiTheme="minorHAnsi" w:eastAsiaTheme="minorHAnsi" w:hAnsiTheme="minorHAnsi" w:cstheme="minorBidi"/>
          <w:color w:val="0563C1" w:themeColor="hyperlink"/>
          <w:sz w:val="22"/>
          <w:szCs w:val="22"/>
          <w:u w:val="single"/>
          <w:lang w:eastAsia="en-US"/>
        </w:rPr>
      </w:pPr>
      <w:r w:rsidRPr="00C514D7">
        <w:rPr>
          <w:rFonts w:asciiTheme="minorHAnsi" w:eastAsiaTheme="minorHAnsi" w:hAnsiTheme="minorHAnsi"/>
          <w:sz w:val="22"/>
          <w:szCs w:val="22"/>
          <w:lang w:eastAsia="en-US"/>
        </w:rPr>
        <w:t>Use this link</w:t>
      </w:r>
      <w:r>
        <w:rPr>
          <w:rFonts w:asciiTheme="minorHAnsi" w:eastAsiaTheme="minorHAnsi" w:hAnsiTheme="minorHAnsi"/>
          <w:sz w:val="22"/>
          <w:szCs w:val="22"/>
          <w:lang w:eastAsia="en-US"/>
        </w:rPr>
        <w:t>-</w:t>
      </w:r>
      <w:proofErr w:type="spellStart"/>
      <w:r w:rsidR="001A2E0F">
        <w:rPr>
          <w:rFonts w:asciiTheme="minorHAnsi" w:eastAsiaTheme="minorHAnsi" w:hAnsiTheme="minorHAnsi" w:cstheme="minorBidi"/>
          <w:color w:val="0563C1" w:themeColor="hyperlink"/>
          <w:sz w:val="22"/>
          <w:szCs w:val="22"/>
          <w:u w:val="single"/>
          <w:lang w:eastAsia="en-US"/>
        </w:rPr>
        <w:fldChar w:fldCharType="begin"/>
      </w:r>
      <w:r w:rsidR="001A2E0F">
        <w:rPr>
          <w:rFonts w:asciiTheme="minorHAnsi" w:eastAsiaTheme="minorHAnsi" w:hAnsiTheme="minorHAnsi" w:cstheme="minorBidi"/>
          <w:color w:val="0563C1" w:themeColor="hyperlink"/>
          <w:sz w:val="22"/>
          <w:szCs w:val="22"/>
          <w:u w:val="single"/>
          <w:lang w:eastAsia="en-US"/>
        </w:rPr>
        <w:instrText xml:space="preserve"> HYPERLINK "https://hollieguard.com/" </w:instrText>
      </w:r>
      <w:r w:rsidR="001A2E0F">
        <w:rPr>
          <w:rFonts w:asciiTheme="minorHAnsi" w:eastAsiaTheme="minorHAnsi" w:hAnsiTheme="minorHAnsi" w:cstheme="minorBidi"/>
          <w:color w:val="0563C1" w:themeColor="hyperlink"/>
          <w:sz w:val="22"/>
          <w:szCs w:val="22"/>
          <w:u w:val="single"/>
          <w:lang w:eastAsia="en-US"/>
        </w:rPr>
        <w:fldChar w:fldCharType="separate"/>
      </w:r>
      <w:r w:rsidRPr="00423CDD">
        <w:rPr>
          <w:rFonts w:asciiTheme="minorHAnsi" w:eastAsiaTheme="minorHAnsi" w:hAnsiTheme="minorHAnsi" w:cstheme="minorBidi"/>
          <w:color w:val="0563C1" w:themeColor="hyperlink"/>
          <w:sz w:val="22"/>
          <w:szCs w:val="22"/>
          <w:u w:val="single"/>
          <w:lang w:eastAsia="en-US"/>
        </w:rPr>
        <w:t>Hollieguard</w:t>
      </w:r>
      <w:proofErr w:type="spellEnd"/>
      <w:r w:rsidR="001A2E0F">
        <w:rPr>
          <w:rFonts w:asciiTheme="minorHAnsi" w:eastAsiaTheme="minorHAnsi" w:hAnsiTheme="minorHAnsi" w:cstheme="minorBidi"/>
          <w:color w:val="0563C1" w:themeColor="hyperlink"/>
          <w:sz w:val="22"/>
          <w:szCs w:val="22"/>
          <w:u w:val="single"/>
          <w:lang w:eastAsia="en-US"/>
        </w:rPr>
        <w:fldChar w:fldCharType="end"/>
      </w:r>
    </w:p>
    <w:p w:rsidR="00E02C96" w:rsidRPr="00C514D7" w:rsidRDefault="00E02C96" w:rsidP="00E02C96">
      <w:pPr>
        <w:overflowPunct/>
        <w:autoSpaceDE/>
        <w:autoSpaceDN/>
        <w:adjustRightInd/>
        <w:contextualSpacing/>
        <w:jc w:val="both"/>
        <w:textAlignment w:val="auto"/>
        <w:rPr>
          <w:rFonts w:asciiTheme="minorHAnsi" w:eastAsiaTheme="minorHAnsi" w:hAnsiTheme="minorHAnsi"/>
          <w:bCs/>
          <w:sz w:val="22"/>
          <w:szCs w:val="22"/>
          <w:lang w:eastAsia="en-US"/>
        </w:rPr>
      </w:pPr>
      <w:r>
        <w:rPr>
          <w:rFonts w:asciiTheme="minorHAnsi" w:eastAsiaTheme="minorHAnsi" w:hAnsiTheme="minorHAnsi"/>
          <w:sz w:val="22"/>
          <w:szCs w:val="22"/>
          <w:lang w:eastAsia="en-US"/>
        </w:rPr>
        <w:t xml:space="preserve"> </w:t>
      </w:r>
    </w:p>
    <w:p w:rsidR="00E02C96" w:rsidRPr="00A53A70" w:rsidRDefault="00E02C96" w:rsidP="00E02C96">
      <w:pPr>
        <w:overflowPunct/>
        <w:autoSpaceDE/>
        <w:autoSpaceDN/>
        <w:adjustRightInd/>
        <w:jc w:val="both"/>
        <w:textAlignment w:val="auto"/>
        <w:rPr>
          <w:rFonts w:asciiTheme="minorHAnsi" w:eastAsiaTheme="minorHAnsi" w:hAnsiTheme="minorHAnsi"/>
          <w:sz w:val="28"/>
          <w:szCs w:val="28"/>
          <w:lang w:eastAsia="en-US"/>
        </w:rPr>
      </w:pPr>
      <w:r w:rsidRPr="00A53A70">
        <w:rPr>
          <w:rFonts w:asciiTheme="minorHAnsi" w:eastAsiaTheme="minorHAnsi" w:hAnsiTheme="minorHAnsi"/>
          <w:sz w:val="28"/>
          <w:szCs w:val="28"/>
          <w:lang w:eastAsia="en-US"/>
        </w:rPr>
        <w:t>‘Hollie Guard turns your smart phone in to a personal safety device.</w:t>
      </w:r>
    </w:p>
    <w:p w:rsidR="00E02C96" w:rsidRPr="00A53A70" w:rsidRDefault="00E02C96" w:rsidP="00E02C96">
      <w:pPr>
        <w:overflowPunct/>
        <w:autoSpaceDE/>
        <w:autoSpaceDN/>
        <w:adjustRightInd/>
        <w:jc w:val="both"/>
        <w:textAlignment w:val="auto"/>
        <w:rPr>
          <w:rFonts w:asciiTheme="minorHAnsi" w:eastAsiaTheme="minorHAnsi" w:hAnsiTheme="minorHAnsi"/>
          <w:sz w:val="28"/>
          <w:szCs w:val="28"/>
          <w:lang w:eastAsia="en-US"/>
        </w:rPr>
      </w:pPr>
      <w:r w:rsidRPr="00A53A70">
        <w:rPr>
          <w:rFonts w:asciiTheme="minorHAnsi" w:eastAsiaTheme="minorHAnsi" w:hAnsiTheme="minorHAnsi"/>
          <w:sz w:val="28"/>
          <w:szCs w:val="28"/>
          <w:lang w:eastAsia="en-US"/>
        </w:rPr>
        <w:t>If in danger, shake your phone or tap the screen to generate an alert. Your location and audio/video evidence will automatically be sent to your emergency contacts who can take action to help you quickly. Three alert types – personal, stealth and deterrent – allow you to choose an alert setting appropriate to your specific needs’</w:t>
      </w:r>
    </w:p>
    <w:p w:rsidR="00E02C96" w:rsidRPr="00A53A70" w:rsidRDefault="00E02C96" w:rsidP="00E02C96">
      <w:pPr>
        <w:overflowPunct/>
        <w:autoSpaceDE/>
        <w:autoSpaceDN/>
        <w:adjustRightInd/>
        <w:jc w:val="both"/>
        <w:textAlignment w:val="auto"/>
        <w:rPr>
          <w:rFonts w:asciiTheme="minorHAnsi" w:eastAsiaTheme="minorHAnsi" w:hAnsiTheme="minorHAnsi"/>
          <w:sz w:val="28"/>
          <w:szCs w:val="28"/>
          <w:lang w:eastAsia="en-US"/>
        </w:rPr>
      </w:pPr>
    </w:p>
    <w:p w:rsidR="00E02C96" w:rsidRPr="00A53A70" w:rsidRDefault="00E02C96" w:rsidP="00E02C96">
      <w:pPr>
        <w:overflowPunct/>
        <w:autoSpaceDE/>
        <w:autoSpaceDN/>
        <w:adjustRightInd/>
        <w:jc w:val="both"/>
        <w:textAlignment w:val="auto"/>
        <w:rPr>
          <w:rFonts w:asciiTheme="minorHAnsi" w:eastAsiaTheme="minorHAnsi" w:hAnsiTheme="minorHAnsi"/>
          <w:sz w:val="28"/>
          <w:szCs w:val="28"/>
          <w:lang w:eastAsia="en-US"/>
        </w:rPr>
      </w:pPr>
      <w:r w:rsidRPr="00A53A70">
        <w:rPr>
          <w:rFonts w:asciiTheme="minorHAnsi" w:eastAsiaTheme="minorHAnsi" w:hAnsiTheme="minorHAnsi"/>
          <w:sz w:val="28"/>
          <w:szCs w:val="28"/>
          <w:lang w:eastAsia="en-US"/>
        </w:rPr>
        <w:t>You can set meeting timers, when the meeting has expired an alert will automatically be raised.</w:t>
      </w:r>
      <w:r w:rsidR="001A2E0F">
        <w:rPr>
          <w:rFonts w:asciiTheme="minorHAnsi" w:eastAsiaTheme="minorHAnsi" w:hAnsiTheme="minorHAnsi"/>
          <w:sz w:val="28"/>
          <w:szCs w:val="28"/>
          <w:lang w:eastAsia="en-US"/>
        </w:rPr>
        <w:t xml:space="preserve"> </w:t>
      </w:r>
      <w:r w:rsidRPr="00A53A70">
        <w:rPr>
          <w:rFonts w:asciiTheme="minorHAnsi" w:eastAsiaTheme="minorHAnsi" w:hAnsiTheme="minorHAnsi"/>
          <w:sz w:val="28"/>
          <w:szCs w:val="28"/>
          <w:lang w:eastAsia="en-US"/>
        </w:rPr>
        <w:t>If travelling you can notify people of your journey so the emergency contacts will know when you’ve started and completed the journey.</w:t>
      </w:r>
    </w:p>
    <w:p w:rsidR="00E02C96" w:rsidRPr="00A53A70" w:rsidRDefault="00E02C96" w:rsidP="00E02C96">
      <w:pPr>
        <w:overflowPunct/>
        <w:autoSpaceDE/>
        <w:autoSpaceDN/>
        <w:adjustRightInd/>
        <w:jc w:val="both"/>
        <w:textAlignment w:val="auto"/>
        <w:rPr>
          <w:rFonts w:asciiTheme="minorHAnsi" w:eastAsiaTheme="minorHAnsi" w:hAnsiTheme="minorHAnsi"/>
          <w:sz w:val="28"/>
          <w:szCs w:val="28"/>
          <w:lang w:eastAsia="en-US"/>
        </w:rPr>
      </w:pPr>
    </w:p>
    <w:p w:rsidR="00E02C96" w:rsidRPr="00A53A70" w:rsidRDefault="00E02C96" w:rsidP="00E02C96">
      <w:pPr>
        <w:overflowPunct/>
        <w:autoSpaceDE/>
        <w:autoSpaceDN/>
        <w:adjustRightInd/>
        <w:jc w:val="both"/>
        <w:textAlignment w:val="auto"/>
        <w:rPr>
          <w:rFonts w:asciiTheme="minorHAnsi" w:eastAsiaTheme="minorHAnsi" w:hAnsiTheme="minorHAnsi"/>
          <w:color w:val="1F4E79"/>
          <w:sz w:val="28"/>
          <w:szCs w:val="28"/>
          <w:lang w:eastAsia="en-US"/>
        </w:rPr>
      </w:pPr>
    </w:p>
    <w:p w:rsidR="00E02C96" w:rsidRPr="00DD7389" w:rsidRDefault="00E02C96" w:rsidP="00E02C96">
      <w:pPr>
        <w:overflowPunct/>
        <w:autoSpaceDE/>
        <w:autoSpaceDN/>
        <w:adjustRightInd/>
        <w:spacing w:after="160" w:line="259" w:lineRule="auto"/>
        <w:contextualSpacing/>
        <w:jc w:val="both"/>
        <w:textAlignment w:val="auto"/>
        <w:rPr>
          <w:rFonts w:asciiTheme="minorHAnsi" w:eastAsiaTheme="minorHAnsi" w:hAnsiTheme="minorHAnsi"/>
          <w:b/>
          <w:bCs/>
          <w:sz w:val="28"/>
          <w:szCs w:val="28"/>
          <w:u w:val="single"/>
          <w:lang w:eastAsia="en-US"/>
        </w:rPr>
      </w:pPr>
      <w:r>
        <w:rPr>
          <w:rFonts w:asciiTheme="minorHAnsi" w:eastAsiaTheme="minorHAnsi" w:hAnsiTheme="minorHAnsi"/>
          <w:b/>
          <w:bCs/>
          <w:sz w:val="28"/>
          <w:szCs w:val="28"/>
          <w:u w:val="single"/>
          <w:lang w:eastAsia="en-US"/>
        </w:rPr>
        <w:t>The Silent Solution System</w:t>
      </w:r>
      <w:r w:rsidRPr="00DD7389">
        <w:rPr>
          <w:rFonts w:asciiTheme="minorHAnsi" w:eastAsiaTheme="minorHAnsi" w:hAnsiTheme="minorHAnsi"/>
          <w:b/>
          <w:bCs/>
          <w:sz w:val="28"/>
          <w:szCs w:val="28"/>
          <w:u w:val="single"/>
          <w:lang w:eastAsia="en-US"/>
        </w:rPr>
        <w:t xml:space="preserve"> </w:t>
      </w:r>
    </w:p>
    <w:p w:rsidR="00E02C96" w:rsidRDefault="00E02C96" w:rsidP="00E02C96">
      <w:pPr>
        <w:overflowPunct/>
        <w:autoSpaceDE/>
        <w:autoSpaceDN/>
        <w:adjustRightInd/>
        <w:jc w:val="both"/>
        <w:textAlignment w:val="auto"/>
        <w:rPr>
          <w:rFonts w:asciiTheme="minorHAnsi" w:eastAsiaTheme="minorHAnsi" w:hAnsiTheme="minorHAnsi"/>
          <w:color w:val="1F4E79"/>
          <w:sz w:val="28"/>
          <w:szCs w:val="28"/>
          <w:lang w:eastAsia="en-US"/>
        </w:rPr>
      </w:pPr>
    </w:p>
    <w:p w:rsidR="00E02C96" w:rsidRPr="00DD7389" w:rsidRDefault="00E02C96" w:rsidP="00E02C96">
      <w:pPr>
        <w:overflowPunct/>
        <w:autoSpaceDE/>
        <w:autoSpaceDN/>
        <w:adjustRightInd/>
        <w:jc w:val="both"/>
        <w:textAlignment w:val="auto"/>
        <w:rPr>
          <w:rFonts w:asciiTheme="minorHAnsi" w:eastAsiaTheme="minorHAnsi" w:hAnsiTheme="minorHAnsi"/>
          <w:b/>
          <w:color w:val="1F497D"/>
          <w:sz w:val="28"/>
          <w:szCs w:val="28"/>
          <w:lang w:eastAsia="en-US"/>
        </w:rPr>
      </w:pPr>
      <w:r w:rsidRPr="00A53A70">
        <w:rPr>
          <w:rFonts w:asciiTheme="minorHAnsi" w:eastAsiaTheme="minorHAnsi" w:hAnsiTheme="minorHAnsi"/>
          <w:bCs/>
          <w:sz w:val="28"/>
          <w:szCs w:val="28"/>
          <w:lang w:eastAsia="en-US"/>
        </w:rPr>
        <w:t>This is a system for victims of domestic abuse who might be afraid of further danger and escalation of harm if they are overheard when calling 999 in an emergency.  When somebody calls 999, an operator will ask which emergency service is required. If the caller is unable to audibly signal to the operator, the call will be forwarded to an operating system.  If 55 is pressed by the caller, the system will detect this. The operator will then transfer the call to the relevant police force as an emergency.</w:t>
      </w:r>
      <w:r w:rsidRPr="00A53A70">
        <w:rPr>
          <w:rFonts w:asciiTheme="minorHAnsi" w:eastAsiaTheme="minorHAnsi" w:hAnsiTheme="minorHAnsi"/>
          <w:b/>
          <w:bCs/>
          <w:sz w:val="28"/>
          <w:szCs w:val="28"/>
          <w:lang w:eastAsia="en-US"/>
        </w:rPr>
        <w:t xml:space="preserve"> </w:t>
      </w:r>
      <w:hyperlink r:id="rId23" w:history="1">
        <w:r w:rsidRPr="00DD7389">
          <w:rPr>
            <w:rFonts w:asciiTheme="minorHAnsi" w:eastAsiaTheme="minorHAnsi" w:hAnsiTheme="minorHAnsi" w:cstheme="minorBidi"/>
            <w:b/>
            <w:color w:val="0563C1"/>
            <w:sz w:val="28"/>
            <w:szCs w:val="28"/>
            <w:u w:val="single"/>
            <w:lang w:eastAsia="en-US"/>
          </w:rPr>
          <w:t>Click here to find out more.</w:t>
        </w:r>
      </w:hyperlink>
    </w:p>
    <w:p w:rsidR="00E02C96" w:rsidRPr="00A53A70"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iCs/>
          <w:color w:val="002060"/>
          <w:sz w:val="28"/>
          <w:szCs w:val="28"/>
          <w:lang w:eastAsia="en-US"/>
        </w:rPr>
      </w:pPr>
    </w:p>
    <w:p w:rsidR="00E02C96" w:rsidRPr="00DD7389" w:rsidRDefault="00E02C96" w:rsidP="00E02C96">
      <w:pPr>
        <w:tabs>
          <w:tab w:val="left" w:pos="2890"/>
        </w:tabs>
        <w:overflowPunct/>
        <w:autoSpaceDE/>
        <w:autoSpaceDN/>
        <w:adjustRightInd/>
        <w:spacing w:before="100" w:beforeAutospacing="1" w:after="100" w:afterAutospacing="1"/>
        <w:jc w:val="both"/>
        <w:textAlignment w:val="auto"/>
        <w:rPr>
          <w:rFonts w:asciiTheme="minorHAnsi" w:hAnsiTheme="minorHAnsi" w:cstheme="minorHAnsi"/>
          <w:b/>
          <w:bCs/>
          <w:sz w:val="28"/>
          <w:szCs w:val="28"/>
          <w:u w:val="single"/>
          <w:lang w:eastAsia="en-US"/>
        </w:rPr>
      </w:pPr>
      <w:r w:rsidRPr="00DD7389">
        <w:rPr>
          <w:rFonts w:asciiTheme="minorHAnsi" w:hAnsiTheme="minorHAnsi" w:cstheme="minorHAnsi"/>
          <w:b/>
          <w:bCs/>
          <w:sz w:val="28"/>
          <w:szCs w:val="28"/>
          <w:u w:val="single"/>
          <w:lang w:eastAsia="en-US"/>
        </w:rPr>
        <w:t>Child Contact</w:t>
      </w:r>
    </w:p>
    <w:p w:rsidR="00E02C96" w:rsidRPr="00B14817" w:rsidRDefault="00E02C96" w:rsidP="00E02C96">
      <w:pPr>
        <w:tabs>
          <w:tab w:val="left" w:pos="2890"/>
        </w:tabs>
        <w:overflowPunct/>
        <w:autoSpaceDE/>
        <w:autoSpaceDN/>
        <w:adjustRightInd/>
        <w:spacing w:before="100" w:beforeAutospacing="1" w:after="100" w:afterAutospacing="1"/>
        <w:jc w:val="both"/>
        <w:textAlignment w:val="auto"/>
        <w:rPr>
          <w:rFonts w:asciiTheme="minorHAnsi" w:hAnsiTheme="minorHAnsi" w:cstheme="minorHAnsi"/>
          <w:sz w:val="28"/>
          <w:szCs w:val="28"/>
          <w:lang w:eastAsia="en-US"/>
        </w:rPr>
      </w:pPr>
      <w:r w:rsidRPr="00B14817">
        <w:rPr>
          <w:rFonts w:asciiTheme="minorHAnsi" w:hAnsiTheme="minorHAnsi" w:cstheme="minorHAnsi"/>
          <w:sz w:val="28"/>
          <w:szCs w:val="28"/>
          <w:lang w:eastAsia="en-US"/>
        </w:rPr>
        <w:t>Child Contact arrangements are of particular concern to many survivors at the moment. Perpetrators have always used child contact arrangements as a tool of coercive and controlling behaviour, and are likely to use COVID-19 as a way to threaten to not adhere to – or flout – contact arrangements. We are also hearing from survivors that the guidance given around ‘isolation’ can feel very unclear. Survivors are concerned that they will be accused of breaching a court order by not allowing contact for example. We recognise that accessing legal advice might be difficult at the moment.</w:t>
      </w:r>
    </w:p>
    <w:p w:rsidR="00E02C96" w:rsidRPr="00B14817" w:rsidRDefault="00E02C96" w:rsidP="00E02C96">
      <w:pPr>
        <w:tabs>
          <w:tab w:val="left" w:pos="2890"/>
        </w:tabs>
        <w:overflowPunct/>
        <w:autoSpaceDE/>
        <w:autoSpaceDN/>
        <w:adjustRightInd/>
        <w:spacing w:before="100" w:beforeAutospacing="1" w:after="100" w:afterAutospacing="1"/>
        <w:jc w:val="both"/>
        <w:textAlignment w:val="auto"/>
        <w:rPr>
          <w:rFonts w:asciiTheme="minorHAnsi" w:hAnsiTheme="minorHAnsi" w:cstheme="minorHAnsi"/>
          <w:sz w:val="28"/>
          <w:szCs w:val="28"/>
          <w:lang w:eastAsia="en-US"/>
        </w:rPr>
      </w:pPr>
      <w:r w:rsidRPr="00B14817">
        <w:rPr>
          <w:rFonts w:asciiTheme="minorHAnsi" w:hAnsiTheme="minorHAnsi" w:cstheme="minorHAnsi"/>
          <w:sz w:val="28"/>
          <w:szCs w:val="28"/>
          <w:lang w:eastAsia="en-US"/>
        </w:rPr>
        <w:t>The President of the Family Division has released ‘Guidance on Compliance with Family Court Child Arrangement Orders’ during COVID 19:</w:t>
      </w:r>
    </w:p>
    <w:p w:rsidR="00E02C96" w:rsidRPr="00DD7389" w:rsidRDefault="00C710C9" w:rsidP="00E02C96">
      <w:pPr>
        <w:tabs>
          <w:tab w:val="left" w:pos="2890"/>
        </w:tabs>
        <w:overflowPunct/>
        <w:autoSpaceDE/>
        <w:autoSpaceDN/>
        <w:adjustRightInd/>
        <w:spacing w:before="100" w:beforeAutospacing="1" w:after="100" w:afterAutospacing="1"/>
        <w:jc w:val="both"/>
        <w:textAlignment w:val="auto"/>
        <w:rPr>
          <w:rFonts w:asciiTheme="minorHAnsi" w:hAnsiTheme="minorHAnsi" w:cstheme="minorHAnsi"/>
          <w:b/>
          <w:bCs/>
          <w:color w:val="0070C0"/>
          <w:sz w:val="28"/>
          <w:szCs w:val="28"/>
          <w:u w:val="single"/>
          <w:lang w:eastAsia="en-US"/>
        </w:rPr>
      </w:pPr>
      <w:hyperlink r:id="rId24" w:tooltip="https://www.judiciary.uk/announcements/coronavirus-crisis-guidance-on-compliance-with-family-court-child-arrangement-orders/" w:history="1">
        <w:r w:rsidR="00E02C96" w:rsidRPr="00DD7389">
          <w:rPr>
            <w:rStyle w:val="Hyperlink"/>
            <w:rFonts w:asciiTheme="minorHAnsi" w:hAnsiTheme="minorHAnsi" w:cstheme="minorHAnsi"/>
            <w:b/>
            <w:bCs/>
            <w:color w:val="0070C0"/>
            <w:sz w:val="28"/>
            <w:szCs w:val="28"/>
            <w:lang w:eastAsia="en-US"/>
          </w:rPr>
          <w:t>https://www.judiciary.uk/announcements/coronavirus-crisis-guidance-on-compliance-with-family-court-child-arrangement-orders/</w:t>
        </w:r>
      </w:hyperlink>
    </w:p>
    <w:p w:rsidR="00E02C96" w:rsidRPr="00AF202C" w:rsidRDefault="00E02C96" w:rsidP="00E02C96">
      <w:pPr>
        <w:tabs>
          <w:tab w:val="left" w:pos="2890"/>
        </w:tabs>
        <w:overflowPunct/>
        <w:autoSpaceDE/>
        <w:autoSpaceDN/>
        <w:adjustRightInd/>
        <w:spacing w:before="100" w:beforeAutospacing="1" w:after="100" w:afterAutospacing="1"/>
        <w:jc w:val="both"/>
        <w:textAlignment w:val="auto"/>
        <w:rPr>
          <w:rFonts w:asciiTheme="minorHAnsi" w:hAnsiTheme="minorHAnsi" w:cstheme="minorHAnsi"/>
          <w:sz w:val="28"/>
          <w:szCs w:val="28"/>
          <w:lang w:eastAsia="en-US"/>
        </w:rPr>
      </w:pPr>
      <w:r w:rsidRPr="00AF202C">
        <w:rPr>
          <w:rFonts w:asciiTheme="minorHAnsi" w:hAnsiTheme="minorHAnsi" w:cstheme="minorHAnsi"/>
          <w:sz w:val="28"/>
          <w:szCs w:val="28"/>
          <w:lang w:eastAsia="en-US"/>
        </w:rPr>
        <w:t>The guidance does not include specific advice in cases of domestic abuse, but states that if parents cannot agree to an arrangement they may exercise their parental responsibility and vary the arrangement to one that they consider to be safe. If a contact arrangement is varied as a result of COVID 19, the courts expect alternative arrangements – such as video calls – to be made.</w:t>
      </w:r>
    </w:p>
    <w:p w:rsidR="00E02C96" w:rsidRPr="00B647F8"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iCs/>
          <w:sz w:val="28"/>
          <w:szCs w:val="28"/>
          <w:u w:val="single"/>
          <w:lang w:eastAsia="en-US"/>
        </w:rPr>
      </w:pPr>
      <w:r w:rsidRPr="00B647F8">
        <w:rPr>
          <w:rFonts w:asciiTheme="minorHAnsi" w:eastAsiaTheme="minorHAnsi" w:hAnsiTheme="minorHAnsi" w:cstheme="minorBidi"/>
          <w:b/>
          <w:iCs/>
          <w:sz w:val="28"/>
          <w:szCs w:val="28"/>
          <w:u w:val="single"/>
          <w:lang w:eastAsia="en-US"/>
        </w:rPr>
        <w:t>Financial Abuse</w:t>
      </w:r>
    </w:p>
    <w:p w:rsidR="00E02C96" w:rsidRDefault="00E02C96" w:rsidP="00E02C96">
      <w:pPr>
        <w:overflowPunct/>
        <w:autoSpaceDE/>
        <w:autoSpaceDN/>
        <w:adjustRightInd/>
        <w:spacing w:after="160" w:line="259" w:lineRule="auto"/>
        <w:jc w:val="both"/>
        <w:textAlignment w:val="auto"/>
        <w:rPr>
          <w:rStyle w:val="Hyperlink"/>
          <w:rFonts w:asciiTheme="minorHAnsi" w:eastAsiaTheme="minorHAnsi" w:hAnsiTheme="minorHAnsi" w:cstheme="minorBidi"/>
          <w:b/>
          <w:bCs/>
          <w:iCs/>
          <w:color w:val="0070C0"/>
          <w:sz w:val="28"/>
          <w:szCs w:val="28"/>
          <w:lang w:eastAsia="en-US"/>
        </w:rPr>
      </w:pPr>
      <w:r w:rsidRPr="00B647F8">
        <w:rPr>
          <w:rFonts w:asciiTheme="minorHAnsi" w:eastAsiaTheme="minorHAnsi" w:hAnsiTheme="minorHAnsi" w:cstheme="minorBidi"/>
          <w:bCs/>
          <w:iCs/>
          <w:sz w:val="28"/>
          <w:szCs w:val="28"/>
          <w:lang w:eastAsia="en-US"/>
        </w:rPr>
        <w:t>Many women experience economic abuse within the context of intimate partner violence. Surviving Economic Abuse can provide information and resources:</w:t>
      </w:r>
      <w:r w:rsidRPr="00B647F8">
        <w:rPr>
          <w:rFonts w:asciiTheme="minorHAnsi" w:eastAsiaTheme="minorHAnsi" w:hAnsiTheme="minorHAnsi" w:cstheme="minorBidi"/>
          <w:bCs/>
          <w:iCs/>
          <w:szCs w:val="24"/>
          <w:lang w:eastAsia="en-US"/>
        </w:rPr>
        <w:t xml:space="preserve"> </w:t>
      </w:r>
      <w:hyperlink r:id="rId25" w:history="1">
        <w:r w:rsidRPr="00DD7389">
          <w:rPr>
            <w:rStyle w:val="Hyperlink"/>
            <w:rFonts w:asciiTheme="minorHAnsi" w:eastAsiaTheme="minorHAnsi" w:hAnsiTheme="minorHAnsi" w:cstheme="minorBidi"/>
            <w:b/>
            <w:bCs/>
            <w:iCs/>
            <w:color w:val="0070C0"/>
            <w:sz w:val="28"/>
            <w:szCs w:val="28"/>
            <w:lang w:eastAsia="en-US"/>
          </w:rPr>
          <w:t>https://survivingeconomicabuse.org/</w:t>
        </w:r>
      </w:hyperlink>
    </w:p>
    <w:p w:rsidR="001A2E0F" w:rsidRPr="00310450" w:rsidRDefault="001A2E0F" w:rsidP="00E02C96">
      <w:pPr>
        <w:overflowPunct/>
        <w:autoSpaceDE/>
        <w:autoSpaceDN/>
        <w:adjustRightInd/>
        <w:spacing w:after="160" w:line="259" w:lineRule="auto"/>
        <w:jc w:val="both"/>
        <w:textAlignment w:val="auto"/>
        <w:rPr>
          <w:rFonts w:asciiTheme="minorHAnsi" w:eastAsiaTheme="minorHAnsi" w:hAnsiTheme="minorHAnsi" w:cstheme="minorBidi"/>
          <w:b/>
          <w:bCs/>
          <w:iCs/>
          <w:color w:val="0070C0"/>
          <w:sz w:val="28"/>
          <w:szCs w:val="28"/>
          <w:lang w:eastAsia="en-US"/>
        </w:rPr>
      </w:pPr>
    </w:p>
    <w:p w:rsidR="00E02C96" w:rsidRPr="00DD7389"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bCs/>
          <w:sz w:val="28"/>
          <w:szCs w:val="28"/>
          <w:u w:val="single"/>
          <w:lang w:eastAsia="en-US"/>
        </w:rPr>
      </w:pPr>
      <w:r>
        <w:rPr>
          <w:rFonts w:asciiTheme="minorHAnsi" w:eastAsiaTheme="minorHAnsi" w:hAnsiTheme="minorHAnsi" w:cstheme="minorBidi"/>
          <w:b/>
          <w:bCs/>
          <w:sz w:val="28"/>
          <w:szCs w:val="28"/>
          <w:u w:val="single"/>
          <w:lang w:eastAsia="en-US"/>
        </w:rPr>
        <w:t>Digital Safety</w:t>
      </w:r>
    </w:p>
    <w:p w:rsidR="00E02C96" w:rsidRPr="00A53A70" w:rsidRDefault="00E02C96" w:rsidP="00E02C96">
      <w:pPr>
        <w:numPr>
          <w:ilvl w:val="0"/>
          <w:numId w:val="9"/>
        </w:numPr>
        <w:overflowPunct/>
        <w:autoSpaceDE/>
        <w:autoSpaceDN/>
        <w:adjustRightInd/>
        <w:spacing w:after="160" w:line="259" w:lineRule="auto"/>
        <w:contextualSpacing/>
        <w:jc w:val="both"/>
        <w:textAlignment w:val="auto"/>
        <w:rPr>
          <w:rFonts w:asciiTheme="minorHAnsi" w:hAnsiTheme="minorHAnsi" w:cstheme="minorHAnsi"/>
          <w:sz w:val="28"/>
          <w:szCs w:val="28"/>
          <w:lang w:eastAsia="en-US"/>
        </w:rPr>
      </w:pPr>
      <w:r w:rsidRPr="00A53A70">
        <w:rPr>
          <w:rFonts w:asciiTheme="minorHAnsi" w:hAnsiTheme="minorHAnsi" w:cstheme="minorHAnsi"/>
          <w:sz w:val="28"/>
          <w:szCs w:val="28"/>
          <w:lang w:eastAsia="en-US"/>
        </w:rPr>
        <w:t>Choose a strong email password with multiple characters, capital letters and numbers.</w:t>
      </w:r>
    </w:p>
    <w:p w:rsidR="00E02C96" w:rsidRPr="00A53A70" w:rsidRDefault="00E02C96" w:rsidP="00E02C96">
      <w:pPr>
        <w:numPr>
          <w:ilvl w:val="0"/>
          <w:numId w:val="9"/>
        </w:numPr>
        <w:overflowPunct/>
        <w:autoSpaceDE/>
        <w:autoSpaceDN/>
        <w:adjustRightInd/>
        <w:spacing w:after="160" w:line="259" w:lineRule="auto"/>
        <w:contextualSpacing/>
        <w:jc w:val="both"/>
        <w:textAlignment w:val="auto"/>
        <w:rPr>
          <w:rFonts w:asciiTheme="minorHAnsi" w:hAnsiTheme="minorHAnsi" w:cstheme="minorHAnsi"/>
          <w:sz w:val="28"/>
          <w:szCs w:val="28"/>
          <w:lang w:eastAsia="en-US"/>
        </w:rPr>
      </w:pPr>
      <w:r w:rsidRPr="00A53A70">
        <w:rPr>
          <w:rFonts w:asciiTheme="minorHAnsi" w:hAnsiTheme="minorHAnsi" w:cstheme="minorHAnsi"/>
          <w:sz w:val="28"/>
          <w:szCs w:val="28"/>
          <w:lang w:eastAsia="en-US"/>
        </w:rPr>
        <w:t xml:space="preserve">Change your password regularly, particularly if you become concerned it has been compromised. </w:t>
      </w:r>
    </w:p>
    <w:p w:rsidR="00E02C96" w:rsidRPr="00A53A70" w:rsidRDefault="00E02C96" w:rsidP="00E02C96">
      <w:pPr>
        <w:numPr>
          <w:ilvl w:val="0"/>
          <w:numId w:val="9"/>
        </w:numPr>
        <w:overflowPunct/>
        <w:autoSpaceDE/>
        <w:autoSpaceDN/>
        <w:adjustRightInd/>
        <w:spacing w:after="160" w:line="259" w:lineRule="auto"/>
        <w:contextualSpacing/>
        <w:jc w:val="both"/>
        <w:textAlignment w:val="auto"/>
        <w:rPr>
          <w:rFonts w:asciiTheme="minorHAnsi" w:hAnsiTheme="minorHAnsi" w:cstheme="minorHAnsi"/>
          <w:sz w:val="28"/>
          <w:szCs w:val="28"/>
          <w:lang w:eastAsia="en-US"/>
        </w:rPr>
      </w:pPr>
      <w:r w:rsidRPr="00A53A70">
        <w:rPr>
          <w:rFonts w:asciiTheme="minorHAnsi" w:hAnsiTheme="minorHAnsi" w:cstheme="minorHAnsi"/>
          <w:sz w:val="28"/>
          <w:szCs w:val="28"/>
          <w:lang w:eastAsia="en-US"/>
        </w:rPr>
        <w:t>Do not open links from senders you do not recognise in case they contain malware, and always run anti-virus software on all your devices.</w:t>
      </w:r>
    </w:p>
    <w:p w:rsidR="00E02C96" w:rsidRPr="00A53A70" w:rsidRDefault="00E02C96" w:rsidP="00E02C96">
      <w:pPr>
        <w:numPr>
          <w:ilvl w:val="0"/>
          <w:numId w:val="9"/>
        </w:numPr>
        <w:overflowPunct/>
        <w:autoSpaceDE/>
        <w:autoSpaceDN/>
        <w:adjustRightInd/>
        <w:spacing w:after="160" w:line="259" w:lineRule="auto"/>
        <w:contextualSpacing/>
        <w:jc w:val="both"/>
        <w:textAlignment w:val="auto"/>
        <w:rPr>
          <w:rFonts w:asciiTheme="minorHAnsi" w:hAnsiTheme="minorHAnsi" w:cstheme="minorHAnsi"/>
          <w:sz w:val="28"/>
          <w:szCs w:val="28"/>
          <w:lang w:eastAsia="en-US"/>
        </w:rPr>
      </w:pPr>
      <w:r w:rsidRPr="00A53A70">
        <w:rPr>
          <w:rFonts w:asciiTheme="minorHAnsi" w:hAnsiTheme="minorHAnsi" w:cstheme="minorHAnsi"/>
          <w:sz w:val="28"/>
          <w:szCs w:val="28"/>
          <w:lang w:eastAsia="en-US"/>
        </w:rPr>
        <w:t>If you are being harassed via email: do not reply, block their email address, and/or consider creating a new email address.</w:t>
      </w:r>
    </w:p>
    <w:p w:rsidR="00E02C96" w:rsidRPr="00A53A70" w:rsidRDefault="00E02C96" w:rsidP="00E02C96">
      <w:pPr>
        <w:numPr>
          <w:ilvl w:val="0"/>
          <w:numId w:val="9"/>
        </w:numPr>
        <w:overflowPunct/>
        <w:autoSpaceDE/>
        <w:autoSpaceDN/>
        <w:adjustRightInd/>
        <w:spacing w:after="160" w:line="259" w:lineRule="auto"/>
        <w:contextualSpacing/>
        <w:jc w:val="both"/>
        <w:textAlignment w:val="auto"/>
        <w:rPr>
          <w:rFonts w:asciiTheme="minorHAnsi" w:hAnsiTheme="minorHAnsi" w:cstheme="minorHAnsi"/>
          <w:sz w:val="28"/>
          <w:szCs w:val="28"/>
          <w:lang w:eastAsia="en-US"/>
        </w:rPr>
      </w:pPr>
      <w:r w:rsidRPr="00A53A70">
        <w:rPr>
          <w:rFonts w:asciiTheme="minorHAnsi" w:hAnsiTheme="minorHAnsi" w:cstheme="minorHAnsi"/>
          <w:sz w:val="28"/>
          <w:szCs w:val="28"/>
          <w:lang w:eastAsia="en-US"/>
        </w:rPr>
        <w:t>Limit who you accept as a 'friend' or 'follower' on your profiles. Change your privacy settings on all social media profiles to ensure that only those you choose can see your updates, photos and location.</w:t>
      </w:r>
    </w:p>
    <w:p w:rsidR="00E02C96" w:rsidRPr="00A53A70" w:rsidRDefault="00E02C96" w:rsidP="00E02C96">
      <w:pPr>
        <w:numPr>
          <w:ilvl w:val="0"/>
          <w:numId w:val="9"/>
        </w:numPr>
        <w:overflowPunct/>
        <w:autoSpaceDE/>
        <w:autoSpaceDN/>
        <w:adjustRightInd/>
        <w:spacing w:after="160" w:line="259" w:lineRule="auto"/>
        <w:contextualSpacing/>
        <w:jc w:val="both"/>
        <w:textAlignment w:val="auto"/>
        <w:rPr>
          <w:rFonts w:asciiTheme="minorHAnsi" w:hAnsiTheme="minorHAnsi" w:cstheme="minorHAnsi"/>
          <w:sz w:val="28"/>
          <w:szCs w:val="28"/>
          <w:lang w:eastAsia="en-US"/>
        </w:rPr>
      </w:pPr>
      <w:r w:rsidRPr="00A53A70">
        <w:rPr>
          <w:rFonts w:asciiTheme="minorHAnsi" w:hAnsiTheme="minorHAnsi" w:cstheme="minorHAnsi"/>
          <w:sz w:val="28"/>
          <w:szCs w:val="28"/>
          <w:lang w:eastAsia="en-US"/>
        </w:rPr>
        <w:t>Be wary of revealing your location when posting images which may use geo-tagging.</w:t>
      </w:r>
    </w:p>
    <w:p w:rsidR="00E02C96" w:rsidRPr="00A53A70" w:rsidRDefault="00E02C96" w:rsidP="00E02C96">
      <w:pPr>
        <w:numPr>
          <w:ilvl w:val="0"/>
          <w:numId w:val="9"/>
        </w:numPr>
        <w:overflowPunct/>
        <w:autoSpaceDE/>
        <w:autoSpaceDN/>
        <w:adjustRightInd/>
        <w:spacing w:after="160" w:line="259" w:lineRule="auto"/>
        <w:contextualSpacing/>
        <w:jc w:val="both"/>
        <w:textAlignment w:val="auto"/>
        <w:rPr>
          <w:rFonts w:asciiTheme="minorHAnsi" w:hAnsiTheme="minorHAnsi" w:cstheme="minorHAnsi"/>
          <w:sz w:val="28"/>
          <w:szCs w:val="28"/>
          <w:lang w:eastAsia="en-US"/>
        </w:rPr>
      </w:pPr>
      <w:r w:rsidRPr="00A53A70">
        <w:rPr>
          <w:rFonts w:asciiTheme="minorHAnsi" w:hAnsiTheme="minorHAnsi" w:cstheme="minorHAnsi"/>
          <w:sz w:val="28"/>
          <w:szCs w:val="28"/>
          <w:lang w:eastAsia="en-US"/>
        </w:rPr>
        <w:t>Turn off location services, Wi-Fi and Bluetooth on your device when you do not need them.</w:t>
      </w:r>
    </w:p>
    <w:p w:rsidR="00E02C96" w:rsidRPr="00A53A70" w:rsidRDefault="00E02C96" w:rsidP="00E02C96">
      <w:pPr>
        <w:numPr>
          <w:ilvl w:val="0"/>
          <w:numId w:val="9"/>
        </w:numPr>
        <w:overflowPunct/>
        <w:autoSpaceDE/>
        <w:autoSpaceDN/>
        <w:adjustRightInd/>
        <w:spacing w:after="160" w:line="259" w:lineRule="auto"/>
        <w:contextualSpacing/>
        <w:jc w:val="both"/>
        <w:textAlignment w:val="auto"/>
        <w:rPr>
          <w:rFonts w:asciiTheme="minorHAnsi" w:hAnsiTheme="minorHAnsi" w:cstheme="minorHAnsi"/>
          <w:sz w:val="28"/>
          <w:szCs w:val="28"/>
          <w:lang w:eastAsia="en-US"/>
        </w:rPr>
      </w:pPr>
      <w:r w:rsidRPr="00A53A70">
        <w:rPr>
          <w:rFonts w:asciiTheme="minorHAnsi" w:hAnsiTheme="minorHAnsi" w:cstheme="minorHAnsi"/>
          <w:sz w:val="28"/>
          <w:szCs w:val="28"/>
          <w:lang w:eastAsia="en-US"/>
        </w:rPr>
        <w:t>If your partner or ex-partner set up your phone or registered the app store account, they can see what you have downloaded without needing access to your device. If you think this is the case, change your app store registered email and password.</w:t>
      </w:r>
    </w:p>
    <w:p w:rsidR="00E02C96" w:rsidRPr="00A53A70" w:rsidRDefault="00E02C96" w:rsidP="00E02C96">
      <w:pPr>
        <w:numPr>
          <w:ilvl w:val="0"/>
          <w:numId w:val="9"/>
        </w:numPr>
        <w:overflowPunct/>
        <w:autoSpaceDE/>
        <w:autoSpaceDN/>
        <w:adjustRightInd/>
        <w:spacing w:after="160" w:line="259" w:lineRule="auto"/>
        <w:contextualSpacing/>
        <w:jc w:val="both"/>
        <w:textAlignment w:val="auto"/>
        <w:rPr>
          <w:rFonts w:asciiTheme="minorHAnsi" w:hAnsiTheme="minorHAnsi" w:cstheme="minorHAnsi"/>
          <w:sz w:val="28"/>
          <w:szCs w:val="28"/>
          <w:lang w:eastAsia="en-US"/>
        </w:rPr>
      </w:pPr>
      <w:r w:rsidRPr="00A53A70">
        <w:rPr>
          <w:rFonts w:asciiTheme="minorHAnsi" w:hAnsiTheme="minorHAnsi" w:cstheme="minorHAnsi"/>
          <w:sz w:val="28"/>
          <w:szCs w:val="28"/>
          <w:lang w:eastAsia="en-US"/>
        </w:rPr>
        <w:t>You can use the 'My Shadow' tool (myshadow.org) to discover other areas where you may be vulnerable online.</w:t>
      </w:r>
    </w:p>
    <w:p w:rsidR="00E02C96" w:rsidRPr="00A53A70" w:rsidRDefault="00E02C96" w:rsidP="00E02C96">
      <w:pPr>
        <w:overflowPunct/>
        <w:autoSpaceDE/>
        <w:autoSpaceDN/>
        <w:adjustRightInd/>
        <w:spacing w:after="160" w:line="259" w:lineRule="auto"/>
        <w:ind w:left="720"/>
        <w:contextualSpacing/>
        <w:jc w:val="both"/>
        <w:textAlignment w:val="auto"/>
        <w:rPr>
          <w:rFonts w:asciiTheme="minorHAnsi" w:hAnsiTheme="minorHAnsi" w:cstheme="minorHAnsi"/>
          <w:sz w:val="28"/>
          <w:szCs w:val="28"/>
          <w:lang w:eastAsia="en-US"/>
        </w:rPr>
      </w:pPr>
    </w:p>
    <w:p w:rsidR="00E02C96" w:rsidRPr="00DD7389" w:rsidRDefault="00E02C96" w:rsidP="00E02C96">
      <w:pPr>
        <w:overflowPunct/>
        <w:autoSpaceDE/>
        <w:autoSpaceDN/>
        <w:adjustRightInd/>
        <w:spacing w:after="160" w:line="259" w:lineRule="auto"/>
        <w:jc w:val="both"/>
        <w:textAlignment w:val="auto"/>
        <w:rPr>
          <w:rFonts w:asciiTheme="minorHAnsi" w:hAnsiTheme="minorHAnsi" w:cstheme="minorHAnsi"/>
          <w:b/>
          <w:bCs/>
          <w:sz w:val="28"/>
          <w:szCs w:val="28"/>
          <w:u w:val="single"/>
          <w:lang w:eastAsia="en-US"/>
        </w:rPr>
      </w:pPr>
      <w:r w:rsidRPr="00DD7389">
        <w:rPr>
          <w:rFonts w:asciiTheme="minorHAnsi" w:hAnsiTheme="minorHAnsi" w:cstheme="minorHAnsi"/>
          <w:b/>
          <w:bCs/>
          <w:sz w:val="28"/>
          <w:szCs w:val="28"/>
          <w:u w:val="single"/>
          <w:lang w:eastAsia="en-US"/>
        </w:rPr>
        <w:t>Concerns around Stalking</w:t>
      </w:r>
    </w:p>
    <w:p w:rsidR="00E02C96" w:rsidRPr="00A53A70" w:rsidRDefault="00E02C96" w:rsidP="00E02C96">
      <w:pPr>
        <w:numPr>
          <w:ilvl w:val="0"/>
          <w:numId w:val="10"/>
        </w:numPr>
        <w:shd w:val="clear" w:color="auto" w:fill="FFFFFF"/>
        <w:overflowPunct/>
        <w:autoSpaceDE/>
        <w:autoSpaceDN/>
        <w:adjustRightInd/>
        <w:spacing w:after="160" w:line="276" w:lineRule="auto"/>
        <w:contextualSpacing/>
        <w:jc w:val="both"/>
        <w:textAlignment w:val="auto"/>
        <w:rPr>
          <w:rFonts w:asciiTheme="minorHAnsi" w:hAnsiTheme="minorHAnsi" w:cstheme="minorHAnsi"/>
          <w:sz w:val="28"/>
          <w:szCs w:val="28"/>
          <w:lang w:eastAsia="en-US"/>
        </w:rPr>
      </w:pPr>
      <w:r w:rsidRPr="00A53A70">
        <w:rPr>
          <w:rFonts w:asciiTheme="minorHAnsi" w:hAnsiTheme="minorHAnsi" w:cstheme="minorHAnsi"/>
          <w:sz w:val="28"/>
          <w:szCs w:val="28"/>
          <w:lang w:eastAsia="en-US"/>
        </w:rPr>
        <w:t>Tighten up security at home, to and from home, and at work.  Change the locks to your home and if you can, install a burglar alarm or camera.</w:t>
      </w:r>
    </w:p>
    <w:p w:rsidR="00E02C96" w:rsidRPr="00A53A70" w:rsidRDefault="00E02C96" w:rsidP="00E02C96">
      <w:pPr>
        <w:numPr>
          <w:ilvl w:val="0"/>
          <w:numId w:val="10"/>
        </w:numPr>
        <w:shd w:val="clear" w:color="auto" w:fill="FFFFFF"/>
        <w:overflowPunct/>
        <w:autoSpaceDE/>
        <w:autoSpaceDN/>
        <w:adjustRightInd/>
        <w:spacing w:after="160" w:line="276" w:lineRule="auto"/>
        <w:contextualSpacing/>
        <w:jc w:val="both"/>
        <w:textAlignment w:val="auto"/>
        <w:rPr>
          <w:rFonts w:asciiTheme="minorHAnsi" w:hAnsiTheme="minorHAnsi" w:cstheme="minorHAnsi"/>
          <w:sz w:val="28"/>
          <w:szCs w:val="28"/>
          <w:lang w:eastAsia="en-US"/>
        </w:rPr>
      </w:pPr>
      <w:r w:rsidRPr="00A53A70">
        <w:rPr>
          <w:rFonts w:asciiTheme="minorHAnsi" w:hAnsiTheme="minorHAnsi" w:cstheme="minorHAnsi"/>
          <w:sz w:val="28"/>
          <w:szCs w:val="28"/>
          <w:lang w:eastAsia="en-US"/>
        </w:rPr>
        <w:t>Vary your daily routine if walking or driving to work or other places.</w:t>
      </w:r>
    </w:p>
    <w:p w:rsidR="00E02C96" w:rsidRPr="00A53A70" w:rsidRDefault="00E02C96" w:rsidP="00E02C96">
      <w:pPr>
        <w:numPr>
          <w:ilvl w:val="0"/>
          <w:numId w:val="10"/>
        </w:numPr>
        <w:shd w:val="clear" w:color="auto" w:fill="FFFFFF"/>
        <w:overflowPunct/>
        <w:autoSpaceDE/>
        <w:autoSpaceDN/>
        <w:adjustRightInd/>
        <w:spacing w:after="160" w:line="276" w:lineRule="auto"/>
        <w:contextualSpacing/>
        <w:jc w:val="both"/>
        <w:textAlignment w:val="auto"/>
        <w:rPr>
          <w:rFonts w:asciiTheme="minorHAnsi" w:hAnsiTheme="minorHAnsi" w:cstheme="minorHAnsi"/>
          <w:sz w:val="28"/>
          <w:szCs w:val="28"/>
          <w:lang w:eastAsia="en-US"/>
        </w:rPr>
      </w:pPr>
      <w:r w:rsidRPr="00A53A70">
        <w:rPr>
          <w:rFonts w:asciiTheme="minorHAnsi" w:hAnsiTheme="minorHAnsi" w:cstheme="minorHAnsi"/>
          <w:sz w:val="28"/>
          <w:szCs w:val="28"/>
          <w:lang w:eastAsia="en-US"/>
        </w:rPr>
        <w:t>Be careful when giving out personal details when on the phone, dealing with credit card services, social networking sites and people you meet.</w:t>
      </w:r>
    </w:p>
    <w:p w:rsidR="00E02C96" w:rsidRPr="00A53A70" w:rsidRDefault="00E02C96" w:rsidP="00E02C96">
      <w:pPr>
        <w:numPr>
          <w:ilvl w:val="0"/>
          <w:numId w:val="10"/>
        </w:numPr>
        <w:shd w:val="clear" w:color="auto" w:fill="FFFFFF"/>
        <w:overflowPunct/>
        <w:autoSpaceDE/>
        <w:autoSpaceDN/>
        <w:adjustRightInd/>
        <w:spacing w:after="160" w:line="276" w:lineRule="auto"/>
        <w:contextualSpacing/>
        <w:jc w:val="both"/>
        <w:textAlignment w:val="auto"/>
        <w:rPr>
          <w:rFonts w:asciiTheme="minorHAnsi" w:hAnsiTheme="minorHAnsi" w:cstheme="minorHAnsi"/>
          <w:sz w:val="28"/>
          <w:szCs w:val="28"/>
          <w:lang w:eastAsia="en-US"/>
        </w:rPr>
      </w:pPr>
      <w:r w:rsidRPr="00A53A70">
        <w:rPr>
          <w:rFonts w:asciiTheme="minorHAnsi" w:hAnsiTheme="minorHAnsi" w:cstheme="minorHAnsi"/>
          <w:sz w:val="28"/>
          <w:szCs w:val="28"/>
          <w:lang w:eastAsia="en-US"/>
        </w:rPr>
        <w:t>Tell people what is happening to you, particularly at work and at home</w:t>
      </w:r>
    </w:p>
    <w:p w:rsidR="00E02C96" w:rsidRPr="00A53A70" w:rsidRDefault="00E02C96" w:rsidP="00E02C96">
      <w:pPr>
        <w:shd w:val="clear" w:color="auto" w:fill="FFFFFF"/>
        <w:overflowPunct/>
        <w:autoSpaceDE/>
        <w:autoSpaceDN/>
        <w:adjustRightInd/>
        <w:spacing w:line="276" w:lineRule="auto"/>
        <w:ind w:left="720"/>
        <w:contextualSpacing/>
        <w:jc w:val="both"/>
        <w:rPr>
          <w:rFonts w:asciiTheme="minorHAnsi" w:hAnsiTheme="minorHAnsi" w:cstheme="minorHAnsi"/>
          <w:sz w:val="28"/>
          <w:szCs w:val="28"/>
          <w:lang w:eastAsia="en-US"/>
        </w:rPr>
      </w:pPr>
    </w:p>
    <w:p w:rsidR="00E02C96" w:rsidRPr="00DD7389" w:rsidRDefault="00E02C96" w:rsidP="00E02C96">
      <w:pPr>
        <w:shd w:val="clear" w:color="auto" w:fill="FFFFFF"/>
        <w:overflowPunct/>
        <w:autoSpaceDE/>
        <w:autoSpaceDN/>
        <w:adjustRightInd/>
        <w:spacing w:line="276" w:lineRule="auto"/>
        <w:jc w:val="both"/>
        <w:rPr>
          <w:rFonts w:asciiTheme="minorHAnsi" w:hAnsiTheme="minorHAnsi" w:cstheme="minorHAnsi"/>
          <w:b/>
          <w:bCs/>
          <w:sz w:val="28"/>
          <w:szCs w:val="28"/>
          <w:u w:val="single"/>
          <w:lang w:eastAsia="en-US"/>
        </w:rPr>
      </w:pPr>
      <w:r>
        <w:rPr>
          <w:rFonts w:asciiTheme="minorHAnsi" w:hAnsiTheme="minorHAnsi" w:cstheme="minorHAnsi"/>
          <w:b/>
          <w:bCs/>
          <w:sz w:val="28"/>
          <w:szCs w:val="28"/>
          <w:u w:val="single"/>
          <w:lang w:eastAsia="en-US"/>
        </w:rPr>
        <w:t>Safety at Home</w:t>
      </w:r>
    </w:p>
    <w:p w:rsidR="00E02C96" w:rsidRPr="00A53A70" w:rsidRDefault="00E02C96" w:rsidP="00E02C96">
      <w:pPr>
        <w:numPr>
          <w:ilvl w:val="0"/>
          <w:numId w:val="8"/>
        </w:numPr>
        <w:overflowPunct/>
        <w:autoSpaceDE/>
        <w:autoSpaceDN/>
        <w:adjustRightInd/>
        <w:spacing w:before="100" w:beforeAutospacing="1" w:after="100" w:afterAutospacing="1" w:line="259" w:lineRule="auto"/>
        <w:jc w:val="both"/>
        <w:textAlignment w:val="auto"/>
        <w:rPr>
          <w:rFonts w:asciiTheme="minorHAnsi" w:hAnsiTheme="minorHAnsi" w:cstheme="minorHAnsi"/>
          <w:color w:val="000000" w:themeColor="text1"/>
          <w:sz w:val="28"/>
          <w:szCs w:val="28"/>
          <w:lang w:eastAsia="en-US"/>
        </w:rPr>
      </w:pPr>
      <w:r w:rsidRPr="00A53A70">
        <w:rPr>
          <w:rFonts w:asciiTheme="minorHAnsi" w:hAnsiTheme="minorHAnsi" w:cstheme="minorHAnsi"/>
          <w:color w:val="000000" w:themeColor="text1"/>
          <w:sz w:val="28"/>
          <w:szCs w:val="28"/>
          <w:lang w:eastAsia="en-US"/>
        </w:rPr>
        <w:t>Plan an escape route from every room in the house.</w:t>
      </w:r>
    </w:p>
    <w:p w:rsidR="00E02C96" w:rsidRPr="00A53A70" w:rsidRDefault="00E02C96" w:rsidP="00E02C96">
      <w:pPr>
        <w:numPr>
          <w:ilvl w:val="0"/>
          <w:numId w:val="8"/>
        </w:numPr>
        <w:overflowPunct/>
        <w:autoSpaceDE/>
        <w:autoSpaceDN/>
        <w:adjustRightInd/>
        <w:spacing w:before="100" w:beforeAutospacing="1" w:after="100" w:afterAutospacing="1" w:line="259" w:lineRule="auto"/>
        <w:jc w:val="both"/>
        <w:textAlignment w:val="auto"/>
        <w:rPr>
          <w:rFonts w:asciiTheme="minorHAnsi" w:hAnsiTheme="minorHAnsi" w:cstheme="minorHAnsi"/>
          <w:color w:val="000000" w:themeColor="text1"/>
          <w:sz w:val="28"/>
          <w:szCs w:val="28"/>
          <w:lang w:eastAsia="en-US"/>
        </w:rPr>
      </w:pPr>
      <w:r w:rsidRPr="00A53A70">
        <w:rPr>
          <w:rFonts w:asciiTheme="minorHAnsi" w:hAnsiTheme="minorHAnsi" w:cstheme="minorHAnsi"/>
          <w:color w:val="000000" w:themeColor="text1"/>
          <w:sz w:val="28"/>
          <w:szCs w:val="28"/>
          <w:lang w:eastAsia="en-US"/>
        </w:rPr>
        <w:t>Put your bag, keys, documents and money in a safe accessible place so that they can be grabbed in a hurry.</w:t>
      </w:r>
    </w:p>
    <w:p w:rsidR="00E02C96" w:rsidRPr="00A53A70" w:rsidRDefault="00E02C96" w:rsidP="00E02C96">
      <w:pPr>
        <w:numPr>
          <w:ilvl w:val="0"/>
          <w:numId w:val="8"/>
        </w:numPr>
        <w:overflowPunct/>
        <w:autoSpaceDE/>
        <w:autoSpaceDN/>
        <w:adjustRightInd/>
        <w:spacing w:before="100" w:beforeAutospacing="1" w:after="100" w:afterAutospacing="1" w:line="259" w:lineRule="auto"/>
        <w:jc w:val="both"/>
        <w:textAlignment w:val="auto"/>
        <w:rPr>
          <w:rFonts w:asciiTheme="minorHAnsi" w:hAnsiTheme="minorHAnsi" w:cstheme="minorHAnsi"/>
          <w:color w:val="000000" w:themeColor="text1"/>
          <w:sz w:val="28"/>
          <w:szCs w:val="28"/>
          <w:lang w:eastAsia="en-US"/>
        </w:rPr>
      </w:pPr>
      <w:r w:rsidRPr="00A53A70">
        <w:rPr>
          <w:rFonts w:asciiTheme="minorHAnsi" w:hAnsiTheme="minorHAnsi" w:cstheme="minorHAnsi"/>
          <w:color w:val="000000" w:themeColor="text1"/>
          <w:sz w:val="28"/>
          <w:szCs w:val="28"/>
          <w:lang w:eastAsia="en-US"/>
        </w:rPr>
        <w:t>Let friends/neighbours that you trust know about your situation and ask them to call the police if they hear suspicious noises.</w:t>
      </w:r>
    </w:p>
    <w:p w:rsidR="00E02C96" w:rsidRPr="00A53A70" w:rsidRDefault="00E02C96" w:rsidP="00E02C96">
      <w:pPr>
        <w:numPr>
          <w:ilvl w:val="0"/>
          <w:numId w:val="8"/>
        </w:numPr>
        <w:overflowPunct/>
        <w:autoSpaceDE/>
        <w:autoSpaceDN/>
        <w:adjustRightInd/>
        <w:spacing w:before="100" w:beforeAutospacing="1" w:after="100" w:afterAutospacing="1" w:line="259" w:lineRule="auto"/>
        <w:jc w:val="both"/>
        <w:textAlignment w:val="auto"/>
        <w:rPr>
          <w:rFonts w:asciiTheme="minorHAnsi" w:hAnsiTheme="minorHAnsi" w:cstheme="minorHAnsi"/>
          <w:color w:val="000000" w:themeColor="text1"/>
          <w:sz w:val="28"/>
          <w:szCs w:val="28"/>
          <w:lang w:eastAsia="en-US"/>
        </w:rPr>
      </w:pPr>
      <w:r w:rsidRPr="00A53A70">
        <w:rPr>
          <w:rFonts w:asciiTheme="minorHAnsi" w:hAnsiTheme="minorHAnsi" w:cstheme="minorHAnsi"/>
          <w:color w:val="000000" w:themeColor="text1"/>
          <w:sz w:val="28"/>
          <w:szCs w:val="28"/>
          <w:lang w:eastAsia="en-US"/>
        </w:rPr>
        <w:t>Teach your children if and when appropriate to call for help. They should never use a phone in front of the abuser as this may endanger them further.</w:t>
      </w:r>
    </w:p>
    <w:p w:rsidR="00E02C96" w:rsidRPr="00A53A70" w:rsidRDefault="00E02C96" w:rsidP="00E02C96">
      <w:pPr>
        <w:numPr>
          <w:ilvl w:val="0"/>
          <w:numId w:val="8"/>
        </w:numPr>
        <w:overflowPunct/>
        <w:autoSpaceDE/>
        <w:autoSpaceDN/>
        <w:adjustRightInd/>
        <w:spacing w:before="100" w:beforeAutospacing="1" w:after="100" w:afterAutospacing="1" w:line="259" w:lineRule="auto"/>
        <w:jc w:val="both"/>
        <w:textAlignment w:val="auto"/>
        <w:rPr>
          <w:rFonts w:asciiTheme="minorHAnsi" w:hAnsiTheme="minorHAnsi" w:cstheme="minorHAnsi"/>
          <w:color w:val="000000" w:themeColor="text1"/>
          <w:sz w:val="28"/>
          <w:szCs w:val="28"/>
          <w:lang w:eastAsia="en-US"/>
        </w:rPr>
      </w:pPr>
      <w:r w:rsidRPr="00A53A70">
        <w:rPr>
          <w:rFonts w:asciiTheme="minorHAnsi" w:hAnsiTheme="minorHAnsi" w:cstheme="minorHAnsi"/>
          <w:color w:val="000000" w:themeColor="text1"/>
          <w:sz w:val="28"/>
          <w:szCs w:val="28"/>
          <w:lang w:eastAsia="en-US"/>
        </w:rPr>
        <w:t>Talk to children about what is happening and encourage them to call for help and not to intervene.</w:t>
      </w:r>
    </w:p>
    <w:p w:rsidR="00E02C96" w:rsidRPr="00A53A70" w:rsidRDefault="00E02C96" w:rsidP="00E02C96">
      <w:pPr>
        <w:numPr>
          <w:ilvl w:val="0"/>
          <w:numId w:val="8"/>
        </w:numPr>
        <w:overflowPunct/>
        <w:autoSpaceDE/>
        <w:autoSpaceDN/>
        <w:adjustRightInd/>
        <w:spacing w:before="100" w:beforeAutospacing="1" w:after="100" w:afterAutospacing="1" w:line="259" w:lineRule="auto"/>
        <w:jc w:val="both"/>
        <w:textAlignment w:val="auto"/>
        <w:rPr>
          <w:rFonts w:asciiTheme="minorHAnsi" w:hAnsiTheme="minorHAnsi" w:cstheme="minorHAnsi"/>
          <w:color w:val="000000" w:themeColor="text1"/>
          <w:sz w:val="28"/>
          <w:szCs w:val="28"/>
          <w:lang w:eastAsia="en-US"/>
        </w:rPr>
      </w:pPr>
      <w:r w:rsidRPr="00A53A70">
        <w:rPr>
          <w:rFonts w:asciiTheme="minorHAnsi" w:hAnsiTheme="minorHAnsi" w:cstheme="minorHAnsi"/>
          <w:color w:val="000000" w:themeColor="text1"/>
          <w:sz w:val="28"/>
          <w:szCs w:val="28"/>
          <w:lang w:eastAsia="en-US"/>
        </w:rPr>
        <w:t>Create "code words" for friends and children so that they know when to call for help and/or leave danger areas.</w:t>
      </w:r>
    </w:p>
    <w:p w:rsidR="00E02C96" w:rsidRPr="00A53A70" w:rsidRDefault="00E02C96" w:rsidP="00E02C96">
      <w:pPr>
        <w:numPr>
          <w:ilvl w:val="0"/>
          <w:numId w:val="8"/>
        </w:numPr>
        <w:overflowPunct/>
        <w:autoSpaceDE/>
        <w:autoSpaceDN/>
        <w:adjustRightInd/>
        <w:spacing w:before="100" w:beforeAutospacing="1" w:after="100" w:afterAutospacing="1" w:line="259" w:lineRule="auto"/>
        <w:jc w:val="both"/>
        <w:textAlignment w:val="auto"/>
        <w:rPr>
          <w:rFonts w:asciiTheme="minorHAnsi" w:hAnsiTheme="minorHAnsi" w:cstheme="minorHAnsi"/>
          <w:color w:val="000000" w:themeColor="text1"/>
          <w:sz w:val="28"/>
          <w:szCs w:val="28"/>
          <w:lang w:eastAsia="en-US"/>
        </w:rPr>
      </w:pPr>
      <w:r w:rsidRPr="00A53A70">
        <w:rPr>
          <w:rFonts w:asciiTheme="minorHAnsi" w:hAnsiTheme="minorHAnsi" w:cstheme="minorHAnsi"/>
          <w:color w:val="000000" w:themeColor="text1"/>
          <w:sz w:val="28"/>
          <w:szCs w:val="28"/>
          <w:lang w:eastAsia="en-US"/>
        </w:rPr>
        <w:t>Plan where to go in an emergency and have an alternative route.</w:t>
      </w:r>
    </w:p>
    <w:p w:rsidR="00E02C96" w:rsidRPr="00A53A70" w:rsidRDefault="00E02C96" w:rsidP="00E02C96">
      <w:pPr>
        <w:overflowPunct/>
        <w:autoSpaceDE/>
        <w:autoSpaceDN/>
        <w:adjustRightInd/>
        <w:spacing w:before="100" w:beforeAutospacing="1" w:after="100" w:afterAutospacing="1"/>
        <w:jc w:val="both"/>
        <w:textAlignment w:val="auto"/>
        <w:rPr>
          <w:rFonts w:asciiTheme="minorHAnsi" w:hAnsiTheme="minorHAnsi" w:cstheme="minorHAnsi"/>
          <w:color w:val="000000" w:themeColor="text1"/>
          <w:sz w:val="28"/>
          <w:szCs w:val="28"/>
          <w:lang w:eastAsia="en-US"/>
        </w:rPr>
      </w:pPr>
    </w:p>
    <w:p w:rsidR="00E02C96" w:rsidRPr="00DD7389" w:rsidRDefault="00E02C96" w:rsidP="00E02C96">
      <w:pPr>
        <w:overflowPunct/>
        <w:autoSpaceDE/>
        <w:autoSpaceDN/>
        <w:adjustRightInd/>
        <w:spacing w:before="100" w:beforeAutospacing="1" w:after="100" w:afterAutospacing="1"/>
        <w:jc w:val="both"/>
        <w:textAlignment w:val="auto"/>
        <w:rPr>
          <w:rFonts w:asciiTheme="minorHAnsi" w:hAnsiTheme="minorHAnsi" w:cstheme="minorHAnsi"/>
          <w:sz w:val="28"/>
          <w:szCs w:val="28"/>
          <w:u w:val="single"/>
          <w:lang w:eastAsia="en-US"/>
        </w:rPr>
      </w:pPr>
      <w:r w:rsidRPr="00DD7389">
        <w:rPr>
          <w:rFonts w:asciiTheme="minorHAnsi" w:hAnsiTheme="minorHAnsi" w:cstheme="minorHAnsi"/>
          <w:b/>
          <w:bCs/>
          <w:sz w:val="28"/>
          <w:szCs w:val="28"/>
          <w:u w:val="single"/>
          <w:lang w:eastAsia="en-US"/>
        </w:rPr>
        <w:t>You may also be a</w:t>
      </w:r>
      <w:r>
        <w:rPr>
          <w:rFonts w:asciiTheme="minorHAnsi" w:hAnsiTheme="minorHAnsi" w:cstheme="minorHAnsi"/>
          <w:b/>
          <w:bCs/>
          <w:sz w:val="28"/>
          <w:szCs w:val="28"/>
          <w:u w:val="single"/>
          <w:lang w:eastAsia="en-US"/>
        </w:rPr>
        <w:t>ble to do some of the following</w:t>
      </w:r>
    </w:p>
    <w:p w:rsidR="00E02C96" w:rsidRPr="00A53A70" w:rsidRDefault="00E02C96" w:rsidP="00E02C96">
      <w:pPr>
        <w:numPr>
          <w:ilvl w:val="0"/>
          <w:numId w:val="12"/>
        </w:numPr>
        <w:overflowPunct/>
        <w:autoSpaceDE/>
        <w:autoSpaceDN/>
        <w:adjustRightInd/>
        <w:spacing w:before="100" w:beforeAutospacing="1" w:after="100" w:afterAutospacing="1" w:line="259" w:lineRule="auto"/>
        <w:contextualSpacing/>
        <w:jc w:val="both"/>
        <w:textAlignment w:val="auto"/>
        <w:rPr>
          <w:rFonts w:asciiTheme="minorHAnsi" w:hAnsiTheme="minorHAnsi" w:cstheme="minorHAnsi"/>
          <w:color w:val="000000" w:themeColor="text1"/>
          <w:sz w:val="28"/>
          <w:szCs w:val="28"/>
          <w:lang w:eastAsia="en-US"/>
        </w:rPr>
      </w:pPr>
      <w:r w:rsidRPr="00A53A70">
        <w:rPr>
          <w:rFonts w:asciiTheme="minorHAnsi" w:hAnsiTheme="minorHAnsi" w:cstheme="minorHAnsi"/>
          <w:color w:val="000000" w:themeColor="text1"/>
          <w:sz w:val="28"/>
          <w:szCs w:val="28"/>
          <w:lang w:eastAsia="en-US"/>
        </w:rPr>
        <w:t>Keep a record of the perpetrator's violence and controlling behaviour to support any future action, civil or criminal. Log incidents with the police even if you do not wish to press charges at present.</w:t>
      </w:r>
    </w:p>
    <w:p w:rsidR="00E02C96" w:rsidRPr="00A53A70" w:rsidRDefault="00E02C96" w:rsidP="00E02C96">
      <w:pPr>
        <w:numPr>
          <w:ilvl w:val="0"/>
          <w:numId w:val="12"/>
        </w:numPr>
        <w:overflowPunct/>
        <w:autoSpaceDE/>
        <w:autoSpaceDN/>
        <w:adjustRightInd/>
        <w:spacing w:before="100" w:beforeAutospacing="1" w:after="100" w:afterAutospacing="1" w:line="259" w:lineRule="auto"/>
        <w:contextualSpacing/>
        <w:jc w:val="both"/>
        <w:textAlignment w:val="auto"/>
        <w:rPr>
          <w:rFonts w:asciiTheme="minorHAnsi" w:hAnsiTheme="minorHAnsi" w:cstheme="minorHAnsi"/>
          <w:color w:val="000000" w:themeColor="text1"/>
          <w:sz w:val="28"/>
          <w:szCs w:val="28"/>
          <w:lang w:eastAsia="en-US"/>
        </w:rPr>
      </w:pPr>
      <w:r w:rsidRPr="00A53A70">
        <w:rPr>
          <w:rFonts w:asciiTheme="minorHAnsi" w:hAnsiTheme="minorHAnsi" w:cstheme="minorHAnsi"/>
          <w:color w:val="000000" w:themeColor="text1"/>
          <w:sz w:val="28"/>
          <w:szCs w:val="28"/>
          <w:lang w:eastAsia="en-US"/>
        </w:rPr>
        <w:t>Increase your financial independence by: opening a separate bank account/ transferring your money (including benefits) into your name.</w:t>
      </w:r>
    </w:p>
    <w:p w:rsidR="00E02C96" w:rsidRPr="00A53A70" w:rsidRDefault="00E02C96" w:rsidP="00E02C96">
      <w:pPr>
        <w:numPr>
          <w:ilvl w:val="0"/>
          <w:numId w:val="12"/>
        </w:numPr>
        <w:overflowPunct/>
        <w:autoSpaceDE/>
        <w:autoSpaceDN/>
        <w:adjustRightInd/>
        <w:spacing w:before="100" w:beforeAutospacing="1" w:after="100" w:afterAutospacing="1" w:line="259" w:lineRule="auto"/>
        <w:contextualSpacing/>
        <w:jc w:val="both"/>
        <w:textAlignment w:val="auto"/>
        <w:rPr>
          <w:rFonts w:asciiTheme="minorHAnsi" w:hAnsiTheme="minorHAnsi" w:cstheme="minorHAnsi"/>
          <w:color w:val="000000" w:themeColor="text1"/>
          <w:sz w:val="28"/>
          <w:szCs w:val="28"/>
          <w:lang w:eastAsia="en-US"/>
        </w:rPr>
      </w:pPr>
      <w:r w:rsidRPr="00A53A70">
        <w:rPr>
          <w:rFonts w:asciiTheme="minorHAnsi" w:hAnsiTheme="minorHAnsi" w:cstheme="minorHAnsi"/>
          <w:color w:val="000000" w:themeColor="text1"/>
          <w:sz w:val="28"/>
          <w:szCs w:val="28"/>
          <w:lang w:eastAsia="en-US"/>
        </w:rPr>
        <w:t>Seek legal advice (some solicitors offer an initial free appointment).</w:t>
      </w:r>
    </w:p>
    <w:p w:rsidR="00E02C96" w:rsidRDefault="00E02C96" w:rsidP="00E02C96">
      <w:pPr>
        <w:numPr>
          <w:ilvl w:val="0"/>
          <w:numId w:val="12"/>
        </w:numPr>
        <w:overflowPunct/>
        <w:autoSpaceDE/>
        <w:autoSpaceDN/>
        <w:adjustRightInd/>
        <w:spacing w:before="100" w:beforeAutospacing="1" w:after="100" w:afterAutospacing="1" w:line="259" w:lineRule="auto"/>
        <w:contextualSpacing/>
        <w:jc w:val="both"/>
        <w:textAlignment w:val="auto"/>
        <w:rPr>
          <w:rFonts w:asciiTheme="minorHAnsi" w:hAnsiTheme="minorHAnsi" w:cstheme="minorHAnsi"/>
          <w:color w:val="000000" w:themeColor="text1"/>
          <w:sz w:val="28"/>
          <w:szCs w:val="28"/>
          <w:lang w:eastAsia="en-US"/>
        </w:rPr>
      </w:pPr>
      <w:r w:rsidRPr="00A53A70">
        <w:rPr>
          <w:rFonts w:asciiTheme="minorHAnsi" w:hAnsiTheme="minorHAnsi" w:cstheme="minorHAnsi"/>
          <w:color w:val="000000" w:themeColor="text1"/>
          <w:sz w:val="28"/>
          <w:szCs w:val="28"/>
          <w:lang w:eastAsia="en-US"/>
        </w:rPr>
        <w:t>Keep important documents in a safe place, either hidden in the home or at a friends or relatives house (e.g. birth/marriage certificates, national insurance card, passport, driving licence etc. You may also want to hide items that have a sentimental value to your or your children.</w:t>
      </w:r>
    </w:p>
    <w:p w:rsidR="00E02C96" w:rsidRDefault="00E02C96" w:rsidP="00E02C96">
      <w:pPr>
        <w:overflowPunct/>
        <w:autoSpaceDE/>
        <w:autoSpaceDN/>
        <w:adjustRightInd/>
        <w:spacing w:before="100" w:beforeAutospacing="1" w:after="100" w:afterAutospacing="1" w:line="259" w:lineRule="auto"/>
        <w:ind w:left="360"/>
        <w:contextualSpacing/>
        <w:jc w:val="both"/>
        <w:textAlignment w:val="auto"/>
        <w:rPr>
          <w:rFonts w:asciiTheme="minorHAnsi" w:hAnsiTheme="minorHAnsi" w:cstheme="minorHAnsi"/>
          <w:color w:val="000000" w:themeColor="text1"/>
          <w:sz w:val="28"/>
          <w:szCs w:val="28"/>
          <w:lang w:eastAsia="en-US"/>
        </w:rPr>
      </w:pPr>
    </w:p>
    <w:p w:rsidR="00E02C96" w:rsidRPr="00A53A70" w:rsidRDefault="00E02C96" w:rsidP="00E02C96">
      <w:pPr>
        <w:overflowPunct/>
        <w:autoSpaceDE/>
        <w:autoSpaceDN/>
        <w:adjustRightInd/>
        <w:spacing w:before="100" w:beforeAutospacing="1" w:after="100" w:afterAutospacing="1"/>
        <w:contextualSpacing/>
        <w:jc w:val="both"/>
        <w:textAlignment w:val="auto"/>
        <w:rPr>
          <w:rFonts w:asciiTheme="minorHAnsi" w:hAnsiTheme="minorHAnsi" w:cstheme="minorHAnsi"/>
          <w:color w:val="000000" w:themeColor="text1"/>
          <w:sz w:val="28"/>
          <w:szCs w:val="28"/>
          <w:lang w:eastAsia="en-US"/>
        </w:rPr>
      </w:pPr>
    </w:p>
    <w:p w:rsidR="00E02C96" w:rsidRPr="00A53A70" w:rsidRDefault="00E02C96" w:rsidP="00E02C96">
      <w:pPr>
        <w:keepNext/>
        <w:keepLines/>
        <w:overflowPunct/>
        <w:autoSpaceDE/>
        <w:autoSpaceDN/>
        <w:adjustRightInd/>
        <w:spacing w:line="259" w:lineRule="auto"/>
        <w:jc w:val="both"/>
        <w:outlineLvl w:val="2"/>
        <w:rPr>
          <w:rFonts w:asciiTheme="minorHAnsi" w:hAnsiTheme="minorHAnsi" w:cstheme="minorHAnsi"/>
          <w:color w:val="002060"/>
          <w:sz w:val="28"/>
          <w:szCs w:val="28"/>
          <w:u w:val="single"/>
        </w:rPr>
      </w:pPr>
      <w:r w:rsidRPr="00A53A70">
        <w:rPr>
          <w:rFonts w:asciiTheme="minorHAnsi" w:hAnsiTheme="minorHAnsi" w:cstheme="minorHAnsi"/>
          <w:color w:val="43484D"/>
          <w:sz w:val="28"/>
          <w:szCs w:val="28"/>
          <w:u w:val="single"/>
          <w:lang w:eastAsia="en-US"/>
        </w:rPr>
        <w:t> </w:t>
      </w:r>
      <w:r w:rsidRPr="00DD7389">
        <w:rPr>
          <w:rFonts w:asciiTheme="minorHAnsi" w:hAnsiTheme="minorHAnsi" w:cstheme="minorHAnsi"/>
          <w:b/>
          <w:bCs/>
          <w:sz w:val="28"/>
          <w:szCs w:val="28"/>
          <w:u w:val="single"/>
          <w:bdr w:val="none" w:sz="0" w:space="0" w:color="auto" w:frame="1"/>
        </w:rPr>
        <w:t xml:space="preserve">Suggested items to </w:t>
      </w:r>
      <w:r>
        <w:rPr>
          <w:rFonts w:asciiTheme="minorHAnsi" w:hAnsiTheme="minorHAnsi" w:cstheme="minorHAnsi"/>
          <w:b/>
          <w:bCs/>
          <w:sz w:val="28"/>
          <w:szCs w:val="28"/>
          <w:u w:val="single"/>
          <w:bdr w:val="none" w:sz="0" w:space="0" w:color="auto" w:frame="1"/>
        </w:rPr>
        <w:t>be included in an emergency bag</w:t>
      </w:r>
    </w:p>
    <w:p w:rsidR="00E02C96" w:rsidRPr="00A53A70" w:rsidRDefault="00E02C96" w:rsidP="00E02C96">
      <w:pPr>
        <w:overflowPunct/>
        <w:autoSpaceDE/>
        <w:autoSpaceDN/>
        <w:adjustRightInd/>
        <w:jc w:val="both"/>
        <w:outlineLvl w:val="2"/>
        <w:rPr>
          <w:rFonts w:asciiTheme="minorHAnsi" w:hAnsiTheme="minorHAnsi" w:cstheme="minorHAnsi"/>
          <w:color w:val="3B3A3A"/>
          <w:sz w:val="28"/>
          <w:szCs w:val="28"/>
        </w:rPr>
      </w:pPr>
      <w:r w:rsidRPr="00A53A70">
        <w:rPr>
          <w:rFonts w:asciiTheme="minorHAnsi" w:hAnsiTheme="minorHAnsi" w:cstheme="minorHAnsi"/>
          <w:color w:val="3B3A3A"/>
          <w:sz w:val="28"/>
          <w:szCs w:val="28"/>
        </w:rPr>
        <w:t> </w:t>
      </w:r>
    </w:p>
    <w:p w:rsidR="00E02C96" w:rsidRPr="00E02C96" w:rsidRDefault="00E02C96" w:rsidP="00E02C96">
      <w:pPr>
        <w:pStyle w:val="ListParagraph"/>
        <w:numPr>
          <w:ilvl w:val="0"/>
          <w:numId w:val="18"/>
        </w:numPr>
        <w:jc w:val="both"/>
        <w:rPr>
          <w:rFonts w:cs="Calibri"/>
          <w:sz w:val="28"/>
          <w:szCs w:val="28"/>
        </w:rPr>
      </w:pPr>
      <w:r w:rsidRPr="00DD7389">
        <w:rPr>
          <w:rFonts w:cs="Calibri"/>
          <w:sz w:val="28"/>
          <w:szCs w:val="28"/>
          <w:bdr w:val="none" w:sz="0" w:space="0" w:color="auto" w:frame="1"/>
        </w:rPr>
        <w:t xml:space="preserve">ID - Passport, birth/marriage certificate, NI number, driving licence, insurance documents </w:t>
      </w:r>
      <w:proofErr w:type="spellStart"/>
      <w:r w:rsidRPr="00DD7389">
        <w:rPr>
          <w:rFonts w:cs="Calibri"/>
          <w:sz w:val="28"/>
          <w:szCs w:val="28"/>
          <w:bdr w:val="none" w:sz="0" w:space="0" w:color="auto" w:frame="1"/>
        </w:rPr>
        <w:t>etc</w:t>
      </w:r>
      <w:proofErr w:type="spellEnd"/>
    </w:p>
    <w:p w:rsidR="00E02C96" w:rsidRPr="00E02C96" w:rsidRDefault="00E02C96" w:rsidP="00E02C96">
      <w:pPr>
        <w:pStyle w:val="ListParagraph"/>
        <w:numPr>
          <w:ilvl w:val="0"/>
          <w:numId w:val="18"/>
        </w:numPr>
        <w:jc w:val="both"/>
        <w:rPr>
          <w:rFonts w:cs="Calibri"/>
          <w:sz w:val="28"/>
          <w:szCs w:val="28"/>
        </w:rPr>
      </w:pPr>
      <w:r w:rsidRPr="00DD7389">
        <w:rPr>
          <w:rFonts w:cs="Calibri"/>
          <w:sz w:val="28"/>
          <w:szCs w:val="28"/>
          <w:bdr w:val="none" w:sz="0" w:space="0" w:color="auto" w:frame="1"/>
        </w:rPr>
        <w:t>Money - cheque book, bank cards, credit cards, benefit books etc.</w:t>
      </w:r>
    </w:p>
    <w:p w:rsidR="00E02C96" w:rsidRPr="00E02C96" w:rsidRDefault="00E02C96" w:rsidP="00E02C96">
      <w:pPr>
        <w:pStyle w:val="ListParagraph"/>
        <w:numPr>
          <w:ilvl w:val="0"/>
          <w:numId w:val="18"/>
        </w:numPr>
        <w:jc w:val="both"/>
        <w:rPr>
          <w:rFonts w:cs="Calibri"/>
          <w:sz w:val="28"/>
          <w:szCs w:val="28"/>
        </w:rPr>
      </w:pPr>
      <w:r w:rsidRPr="00DD7389">
        <w:rPr>
          <w:rFonts w:cs="Calibri"/>
          <w:sz w:val="28"/>
          <w:szCs w:val="28"/>
          <w:bdr w:val="none" w:sz="0" w:space="0" w:color="auto" w:frame="1"/>
        </w:rPr>
        <w:t>Medical - prescribed medicines, prescriptions, medical cards, vaccination certificates</w:t>
      </w:r>
    </w:p>
    <w:p w:rsidR="00E02C96" w:rsidRPr="00E02C96" w:rsidRDefault="00E02C96" w:rsidP="00E02C96">
      <w:pPr>
        <w:pStyle w:val="ListParagraph"/>
        <w:numPr>
          <w:ilvl w:val="0"/>
          <w:numId w:val="18"/>
        </w:numPr>
        <w:jc w:val="both"/>
        <w:rPr>
          <w:rFonts w:cs="Calibri"/>
          <w:sz w:val="28"/>
          <w:szCs w:val="28"/>
        </w:rPr>
      </w:pPr>
      <w:r w:rsidRPr="00DD7389">
        <w:rPr>
          <w:rFonts w:cs="Calibri"/>
          <w:sz w:val="28"/>
          <w:szCs w:val="28"/>
          <w:bdr w:val="none" w:sz="0" w:space="0" w:color="auto" w:frame="1"/>
        </w:rPr>
        <w:t>Legal - injunction/divorce papers, mortgage documents</w:t>
      </w:r>
    </w:p>
    <w:p w:rsidR="00E02C96" w:rsidRPr="00E02C96" w:rsidRDefault="00E02C96" w:rsidP="00E02C96">
      <w:pPr>
        <w:pStyle w:val="ListParagraph"/>
        <w:numPr>
          <w:ilvl w:val="0"/>
          <w:numId w:val="18"/>
        </w:numPr>
        <w:jc w:val="both"/>
        <w:rPr>
          <w:rFonts w:cs="Calibri"/>
          <w:sz w:val="28"/>
          <w:szCs w:val="28"/>
        </w:rPr>
      </w:pPr>
      <w:r w:rsidRPr="00DD7389">
        <w:rPr>
          <w:rFonts w:cs="Calibri"/>
          <w:sz w:val="28"/>
          <w:szCs w:val="28"/>
          <w:bdr w:val="none" w:sz="0" w:space="0" w:color="auto" w:frame="1"/>
        </w:rPr>
        <w:t>Special Items - child's favourite toy, photos, jewellery etc.</w:t>
      </w:r>
    </w:p>
    <w:p w:rsidR="00E02C96" w:rsidRPr="00E02C96" w:rsidRDefault="00E02C96" w:rsidP="00E02C96">
      <w:pPr>
        <w:pStyle w:val="ListParagraph"/>
        <w:numPr>
          <w:ilvl w:val="0"/>
          <w:numId w:val="18"/>
        </w:numPr>
        <w:jc w:val="both"/>
        <w:rPr>
          <w:rFonts w:cs="Calibri"/>
          <w:sz w:val="28"/>
          <w:szCs w:val="28"/>
        </w:rPr>
      </w:pPr>
      <w:r>
        <w:rPr>
          <w:rFonts w:cs="Calibri"/>
          <w:sz w:val="28"/>
          <w:szCs w:val="28"/>
          <w:bdr w:val="none" w:sz="0" w:space="0" w:color="auto" w:frame="1"/>
        </w:rPr>
        <w:t>Basic/essential clothing</w:t>
      </w:r>
    </w:p>
    <w:p w:rsidR="00E02C96" w:rsidRDefault="00E02C96" w:rsidP="00E02C96">
      <w:pPr>
        <w:tabs>
          <w:tab w:val="left" w:pos="2890"/>
        </w:tabs>
        <w:overflowPunct/>
        <w:autoSpaceDE/>
        <w:autoSpaceDN/>
        <w:adjustRightInd/>
        <w:spacing w:before="100" w:beforeAutospacing="1" w:after="100" w:afterAutospacing="1"/>
        <w:jc w:val="both"/>
        <w:textAlignment w:val="auto"/>
        <w:rPr>
          <w:rFonts w:asciiTheme="minorHAnsi" w:hAnsiTheme="minorHAnsi" w:cstheme="minorHAnsi"/>
          <w:b/>
          <w:bCs/>
          <w:color w:val="002060"/>
          <w:sz w:val="28"/>
          <w:szCs w:val="28"/>
          <w:u w:val="single"/>
          <w:lang w:eastAsia="en-US"/>
        </w:rPr>
      </w:pPr>
    </w:p>
    <w:p w:rsidR="00E02C96" w:rsidRPr="00DD7389" w:rsidRDefault="00E02C96" w:rsidP="00E02C96">
      <w:pPr>
        <w:tabs>
          <w:tab w:val="left" w:pos="2890"/>
        </w:tabs>
        <w:overflowPunct/>
        <w:autoSpaceDE/>
        <w:autoSpaceDN/>
        <w:adjustRightInd/>
        <w:spacing w:before="100" w:beforeAutospacing="1" w:after="100" w:afterAutospacing="1"/>
        <w:jc w:val="both"/>
        <w:textAlignment w:val="auto"/>
        <w:rPr>
          <w:rFonts w:asciiTheme="minorHAnsi" w:hAnsiTheme="minorHAnsi" w:cstheme="minorHAnsi"/>
          <w:b/>
          <w:bCs/>
          <w:sz w:val="28"/>
          <w:szCs w:val="28"/>
          <w:u w:val="single"/>
          <w:lang w:eastAsia="en-US"/>
        </w:rPr>
      </w:pPr>
      <w:r>
        <w:rPr>
          <w:rFonts w:asciiTheme="minorHAnsi" w:hAnsiTheme="minorHAnsi" w:cstheme="minorHAnsi"/>
          <w:b/>
          <w:bCs/>
          <w:sz w:val="28"/>
          <w:szCs w:val="28"/>
          <w:u w:val="single"/>
          <w:lang w:eastAsia="en-US"/>
        </w:rPr>
        <w:t>Useful Contacts</w:t>
      </w:r>
    </w:p>
    <w:p w:rsidR="00E02C96" w:rsidRPr="003A1558" w:rsidRDefault="00E02C96" w:rsidP="00E02C96">
      <w:pPr>
        <w:tabs>
          <w:tab w:val="left" w:pos="1240"/>
        </w:tabs>
        <w:overflowPunct/>
        <w:autoSpaceDE/>
        <w:autoSpaceDN/>
        <w:adjustRightInd/>
        <w:jc w:val="both"/>
        <w:textAlignment w:val="auto"/>
        <w:rPr>
          <w:rFonts w:asciiTheme="minorHAnsi" w:eastAsiaTheme="minorHAnsi" w:hAnsiTheme="minorHAnsi"/>
          <w:color w:val="1F4E79"/>
          <w:sz w:val="28"/>
          <w:szCs w:val="28"/>
          <w:lang w:eastAsia="en-US"/>
        </w:rPr>
      </w:pPr>
      <w:r>
        <w:rPr>
          <w:rFonts w:asciiTheme="minorHAnsi" w:eastAsiaTheme="minorHAnsi" w:hAnsiTheme="minorHAnsi"/>
          <w:color w:val="1F4E79"/>
          <w:sz w:val="28"/>
          <w:szCs w:val="28"/>
          <w:lang w:eastAsia="en-US"/>
        </w:rPr>
        <w:tab/>
      </w:r>
      <w:r>
        <w:rPr>
          <w:rFonts w:asciiTheme="minorHAnsi" w:hAnsiTheme="minorHAnsi" w:cstheme="minorHAnsi"/>
          <w:b/>
          <w:bCs/>
          <w:color w:val="002060"/>
          <w:sz w:val="28"/>
          <w:szCs w:val="28"/>
          <w:u w:val="single"/>
          <w:lang w:eastAsia="en-US"/>
        </w:rPr>
        <w:t>U</w:t>
      </w:r>
      <w:r w:rsidRPr="00CA555D">
        <w:rPr>
          <w:rFonts w:asciiTheme="minorHAnsi" w:hAnsiTheme="minorHAnsi" w:cstheme="minorHAnsi"/>
          <w:b/>
          <w:bCs/>
          <w:color w:val="002060"/>
          <w:sz w:val="28"/>
          <w:szCs w:val="28"/>
          <w:u w:val="single"/>
          <w:lang w:eastAsia="en-US"/>
        </w:rPr>
        <w:t xml:space="preserve">seful Contacts and </w:t>
      </w:r>
      <w:proofErr w:type="gramStart"/>
      <w:r w:rsidRPr="00CA555D">
        <w:rPr>
          <w:rFonts w:asciiTheme="minorHAnsi" w:hAnsiTheme="minorHAnsi" w:cstheme="minorHAnsi"/>
          <w:b/>
          <w:bCs/>
          <w:color w:val="002060"/>
          <w:sz w:val="28"/>
          <w:szCs w:val="28"/>
          <w:u w:val="single"/>
          <w:lang w:eastAsia="en-US"/>
        </w:rPr>
        <w:t>Hyperlinks :</w:t>
      </w:r>
      <w:proofErr w:type="gramEnd"/>
    </w:p>
    <w:p w:rsidR="00E02C96" w:rsidRPr="004C0D1B" w:rsidRDefault="00E02C96" w:rsidP="00E02C96">
      <w:pPr>
        <w:numPr>
          <w:ilvl w:val="0"/>
          <w:numId w:val="11"/>
        </w:numPr>
        <w:overflowPunct/>
        <w:autoSpaceDE/>
        <w:autoSpaceDN/>
        <w:adjustRightInd/>
        <w:spacing w:after="160" w:line="259" w:lineRule="auto"/>
        <w:jc w:val="both"/>
        <w:textAlignment w:val="auto"/>
        <w:rPr>
          <w:rFonts w:asciiTheme="minorHAnsi" w:eastAsiaTheme="minorHAnsi" w:hAnsiTheme="minorHAnsi" w:cstheme="minorBidi"/>
          <w:sz w:val="22"/>
          <w:szCs w:val="22"/>
          <w:lang w:eastAsia="en-US"/>
        </w:rPr>
      </w:pPr>
      <w:r w:rsidRPr="004C0D1B">
        <w:rPr>
          <w:rFonts w:asciiTheme="minorHAnsi" w:eastAsiaTheme="minorHAnsi" w:hAnsiTheme="minorHAnsi" w:cstheme="minorBidi"/>
          <w:sz w:val="22"/>
          <w:szCs w:val="22"/>
          <w:lang w:eastAsia="en-US"/>
        </w:rPr>
        <w:t>24 Hour Domestic Violence Helpline – 0808 2000 247</w:t>
      </w:r>
    </w:p>
    <w:p w:rsidR="00E02C96" w:rsidRPr="004C0D1B" w:rsidRDefault="00C710C9" w:rsidP="00E02C96">
      <w:pPr>
        <w:numPr>
          <w:ilvl w:val="0"/>
          <w:numId w:val="11"/>
        </w:numPr>
        <w:overflowPunct/>
        <w:autoSpaceDE/>
        <w:autoSpaceDN/>
        <w:adjustRightInd/>
        <w:spacing w:after="160" w:line="259" w:lineRule="auto"/>
        <w:jc w:val="both"/>
        <w:textAlignment w:val="auto"/>
        <w:rPr>
          <w:rFonts w:asciiTheme="minorHAnsi" w:eastAsiaTheme="minorHAnsi" w:hAnsiTheme="minorHAnsi" w:cstheme="minorBidi"/>
          <w:sz w:val="22"/>
          <w:szCs w:val="22"/>
          <w:lang w:eastAsia="en-US"/>
        </w:rPr>
      </w:pPr>
      <w:hyperlink r:id="rId26" w:history="1">
        <w:r w:rsidR="00E02C96" w:rsidRPr="004C0D1B">
          <w:rPr>
            <w:rFonts w:asciiTheme="minorHAnsi" w:eastAsiaTheme="minorHAnsi" w:hAnsiTheme="minorHAnsi" w:cstheme="minorBidi"/>
            <w:b/>
            <w:bCs/>
            <w:iCs/>
            <w:color w:val="0563C1" w:themeColor="hyperlink"/>
            <w:sz w:val="22"/>
            <w:szCs w:val="22"/>
            <w:u w:val="single"/>
            <w:lang w:eastAsia="en-US"/>
          </w:rPr>
          <w:t>East Surrey Domestic Abuse Services</w:t>
        </w:r>
      </w:hyperlink>
      <w:r w:rsidR="00E02C96" w:rsidRPr="004C0D1B">
        <w:rPr>
          <w:rFonts w:asciiTheme="minorHAnsi" w:eastAsiaTheme="minorHAnsi" w:hAnsiTheme="minorHAnsi" w:cstheme="minorBidi"/>
          <w:iCs/>
          <w:sz w:val="22"/>
          <w:szCs w:val="22"/>
          <w:lang w:eastAsia="en-US"/>
        </w:rPr>
        <w:t xml:space="preserve">: 01737 771350 </w:t>
      </w:r>
    </w:p>
    <w:p w:rsidR="00E02C96" w:rsidRPr="004C0D1B" w:rsidRDefault="00C710C9" w:rsidP="00E02C96">
      <w:pPr>
        <w:numPr>
          <w:ilvl w:val="0"/>
          <w:numId w:val="11"/>
        </w:numPr>
        <w:overflowPunct/>
        <w:autoSpaceDE/>
        <w:autoSpaceDN/>
        <w:adjustRightInd/>
        <w:spacing w:after="160" w:line="259" w:lineRule="auto"/>
        <w:jc w:val="both"/>
        <w:textAlignment w:val="auto"/>
        <w:rPr>
          <w:rFonts w:asciiTheme="minorHAnsi" w:eastAsiaTheme="minorHAnsi" w:hAnsiTheme="minorHAnsi" w:cstheme="minorBidi"/>
          <w:sz w:val="22"/>
          <w:szCs w:val="22"/>
          <w:lang w:eastAsia="en-US"/>
        </w:rPr>
      </w:pPr>
      <w:hyperlink r:id="rId27" w:history="1">
        <w:r w:rsidR="00E02C96" w:rsidRPr="004C0D1B">
          <w:rPr>
            <w:rFonts w:asciiTheme="minorHAnsi" w:eastAsiaTheme="minorHAnsi" w:hAnsiTheme="minorHAnsi" w:cstheme="minorBidi"/>
            <w:b/>
            <w:bCs/>
            <w:iCs/>
            <w:color w:val="0563C1" w:themeColor="hyperlink"/>
            <w:sz w:val="22"/>
            <w:szCs w:val="22"/>
            <w:u w:val="single"/>
            <w:lang w:eastAsia="en-US"/>
          </w:rPr>
          <w:t>Your Sanctuary:</w:t>
        </w:r>
      </w:hyperlink>
      <w:r w:rsidR="00E02C96" w:rsidRPr="004C0D1B">
        <w:rPr>
          <w:rFonts w:asciiTheme="minorHAnsi" w:eastAsiaTheme="minorHAnsi" w:hAnsiTheme="minorHAnsi" w:cstheme="minorBidi"/>
          <w:iCs/>
          <w:sz w:val="22"/>
          <w:szCs w:val="22"/>
          <w:lang w:eastAsia="en-US"/>
        </w:rPr>
        <w:t xml:space="preserve"> 01483 776822</w:t>
      </w:r>
    </w:p>
    <w:p w:rsidR="00E02C96" w:rsidRPr="004C0D1B" w:rsidRDefault="00C710C9" w:rsidP="00E02C96">
      <w:pPr>
        <w:numPr>
          <w:ilvl w:val="0"/>
          <w:numId w:val="11"/>
        </w:numPr>
        <w:overflowPunct/>
        <w:autoSpaceDE/>
        <w:autoSpaceDN/>
        <w:adjustRightInd/>
        <w:spacing w:after="160" w:line="259" w:lineRule="auto"/>
        <w:jc w:val="both"/>
        <w:textAlignment w:val="auto"/>
        <w:rPr>
          <w:rFonts w:asciiTheme="minorHAnsi" w:eastAsiaTheme="minorHAnsi" w:hAnsiTheme="minorHAnsi" w:cstheme="minorBidi"/>
          <w:sz w:val="22"/>
          <w:szCs w:val="22"/>
          <w:lang w:eastAsia="en-US"/>
        </w:rPr>
      </w:pPr>
      <w:hyperlink r:id="rId28" w:history="1">
        <w:r w:rsidR="00E02C96" w:rsidRPr="004C0D1B">
          <w:rPr>
            <w:rFonts w:asciiTheme="minorHAnsi" w:eastAsiaTheme="minorHAnsi" w:hAnsiTheme="minorHAnsi" w:cstheme="minorBidi"/>
            <w:b/>
            <w:bCs/>
            <w:iCs/>
            <w:color w:val="0563C1" w:themeColor="hyperlink"/>
            <w:sz w:val="22"/>
            <w:szCs w:val="22"/>
            <w:u w:val="single"/>
            <w:lang w:eastAsia="en-US"/>
          </w:rPr>
          <w:t>North Surrey Domestic Abuse Services:</w:t>
        </w:r>
      </w:hyperlink>
      <w:r w:rsidR="00E02C96" w:rsidRPr="004C0D1B">
        <w:rPr>
          <w:rFonts w:asciiTheme="minorHAnsi" w:eastAsiaTheme="minorHAnsi" w:hAnsiTheme="minorHAnsi" w:cstheme="minorBidi"/>
          <w:iCs/>
          <w:sz w:val="22"/>
          <w:szCs w:val="22"/>
          <w:lang w:eastAsia="en-US"/>
        </w:rPr>
        <w:t xml:space="preserve"> 01932 260690</w:t>
      </w:r>
    </w:p>
    <w:p w:rsidR="00E02C96" w:rsidRPr="004C0D1B" w:rsidRDefault="00C710C9" w:rsidP="00E02C96">
      <w:pPr>
        <w:numPr>
          <w:ilvl w:val="0"/>
          <w:numId w:val="11"/>
        </w:numPr>
        <w:overflowPunct/>
        <w:autoSpaceDE/>
        <w:autoSpaceDN/>
        <w:adjustRightInd/>
        <w:spacing w:after="160" w:line="259" w:lineRule="auto"/>
        <w:jc w:val="both"/>
        <w:textAlignment w:val="auto"/>
        <w:rPr>
          <w:rFonts w:asciiTheme="minorHAnsi" w:eastAsiaTheme="minorHAnsi" w:hAnsiTheme="minorHAnsi" w:cstheme="minorBidi"/>
          <w:sz w:val="22"/>
          <w:szCs w:val="22"/>
          <w:lang w:eastAsia="en-US"/>
        </w:rPr>
      </w:pPr>
      <w:hyperlink r:id="rId29" w:history="1">
        <w:r w:rsidR="00E02C96" w:rsidRPr="004C0D1B">
          <w:rPr>
            <w:rFonts w:asciiTheme="minorHAnsi" w:eastAsiaTheme="minorHAnsi" w:hAnsiTheme="minorHAnsi" w:cstheme="minorBidi"/>
            <w:b/>
            <w:bCs/>
            <w:iCs/>
            <w:color w:val="0563C1" w:themeColor="hyperlink"/>
            <w:sz w:val="22"/>
            <w:szCs w:val="22"/>
            <w:u w:val="single"/>
            <w:lang w:eastAsia="en-US"/>
          </w:rPr>
          <w:t>South West Surrey Domestic Abuse Services:</w:t>
        </w:r>
      </w:hyperlink>
      <w:r w:rsidR="00E02C96" w:rsidRPr="004C0D1B">
        <w:rPr>
          <w:rFonts w:asciiTheme="minorHAnsi" w:eastAsiaTheme="minorHAnsi" w:hAnsiTheme="minorHAnsi" w:cstheme="minorBidi"/>
          <w:iCs/>
          <w:sz w:val="22"/>
          <w:szCs w:val="22"/>
          <w:lang w:eastAsia="en-US"/>
        </w:rPr>
        <w:t xml:space="preserve"> 01483 898884</w:t>
      </w:r>
    </w:p>
    <w:p w:rsidR="00E02C96" w:rsidRPr="00423CDD" w:rsidRDefault="00C710C9" w:rsidP="00E02C96">
      <w:pPr>
        <w:numPr>
          <w:ilvl w:val="0"/>
          <w:numId w:val="11"/>
        </w:numPr>
        <w:overflowPunct/>
        <w:autoSpaceDE/>
        <w:autoSpaceDN/>
        <w:adjustRightInd/>
        <w:spacing w:after="160" w:line="259" w:lineRule="auto"/>
        <w:jc w:val="both"/>
        <w:textAlignment w:val="auto"/>
        <w:rPr>
          <w:rFonts w:asciiTheme="minorHAnsi" w:eastAsiaTheme="minorHAnsi" w:hAnsiTheme="minorHAnsi" w:cstheme="minorBidi"/>
          <w:iCs/>
          <w:sz w:val="22"/>
          <w:szCs w:val="22"/>
          <w:lang w:eastAsia="en-US"/>
        </w:rPr>
      </w:pPr>
      <w:hyperlink r:id="rId30" w:history="1">
        <w:proofErr w:type="spellStart"/>
        <w:r w:rsidR="00E02C96" w:rsidRPr="00423CDD">
          <w:rPr>
            <w:rFonts w:asciiTheme="minorHAnsi" w:eastAsiaTheme="minorHAnsi" w:hAnsiTheme="minorHAnsi" w:cstheme="minorBidi"/>
            <w:color w:val="0563C1" w:themeColor="hyperlink"/>
            <w:sz w:val="22"/>
            <w:szCs w:val="22"/>
            <w:u w:val="single"/>
            <w:lang w:eastAsia="en-US"/>
          </w:rPr>
          <w:t>Safelives</w:t>
        </w:r>
        <w:proofErr w:type="spellEnd"/>
      </w:hyperlink>
    </w:p>
    <w:p w:rsidR="00E02C96" w:rsidRPr="004C0D1B" w:rsidRDefault="00C710C9" w:rsidP="00E02C96">
      <w:pPr>
        <w:numPr>
          <w:ilvl w:val="0"/>
          <w:numId w:val="11"/>
        </w:numPr>
        <w:overflowPunct/>
        <w:autoSpaceDE/>
        <w:autoSpaceDN/>
        <w:adjustRightInd/>
        <w:spacing w:after="160" w:line="259" w:lineRule="auto"/>
        <w:jc w:val="both"/>
        <w:textAlignment w:val="auto"/>
        <w:rPr>
          <w:rFonts w:asciiTheme="minorHAnsi" w:eastAsiaTheme="minorHAnsi" w:hAnsiTheme="minorHAnsi" w:cstheme="minorBidi"/>
          <w:iCs/>
          <w:sz w:val="22"/>
          <w:szCs w:val="22"/>
          <w:lang w:eastAsia="en-US"/>
        </w:rPr>
      </w:pPr>
      <w:hyperlink r:id="rId31" w:tgtFrame="_blank" w:history="1">
        <w:r w:rsidR="00E02C96" w:rsidRPr="004C0D1B">
          <w:rPr>
            <w:rFonts w:asciiTheme="minorHAnsi" w:eastAsiaTheme="minorHAnsi" w:hAnsiTheme="minorHAnsi" w:cstheme="minorBidi"/>
            <w:b/>
            <w:iCs/>
            <w:color w:val="0563C1" w:themeColor="hyperlink"/>
            <w:sz w:val="22"/>
            <w:szCs w:val="22"/>
            <w:u w:val="single"/>
            <w:lang w:eastAsia="en-US"/>
          </w:rPr>
          <w:t xml:space="preserve">Cyber and Online safety | </w:t>
        </w:r>
        <w:proofErr w:type="spellStart"/>
        <w:r w:rsidR="00E02C96" w:rsidRPr="004C0D1B">
          <w:rPr>
            <w:rFonts w:asciiTheme="minorHAnsi" w:eastAsiaTheme="minorHAnsi" w:hAnsiTheme="minorHAnsi" w:cstheme="minorBidi"/>
            <w:b/>
            <w:iCs/>
            <w:color w:val="0563C1" w:themeColor="hyperlink"/>
            <w:sz w:val="22"/>
            <w:szCs w:val="22"/>
            <w:u w:val="single"/>
            <w:lang w:eastAsia="en-US"/>
          </w:rPr>
          <w:t>Veritas</w:t>
        </w:r>
        <w:proofErr w:type="spellEnd"/>
        <w:r w:rsidR="00E02C96" w:rsidRPr="004C0D1B">
          <w:rPr>
            <w:rFonts w:asciiTheme="minorHAnsi" w:eastAsiaTheme="minorHAnsi" w:hAnsiTheme="minorHAnsi" w:cstheme="minorBidi"/>
            <w:b/>
            <w:iCs/>
            <w:color w:val="0563C1" w:themeColor="hyperlink"/>
            <w:sz w:val="22"/>
            <w:szCs w:val="22"/>
            <w:u w:val="single"/>
            <w:lang w:eastAsia="en-US"/>
          </w:rPr>
          <w:t xml:space="preserve"> Justice</w:t>
        </w:r>
      </w:hyperlink>
      <w:r w:rsidR="00E02C96" w:rsidRPr="004C0D1B">
        <w:rPr>
          <w:rFonts w:asciiTheme="minorHAnsi" w:eastAsiaTheme="minorHAnsi" w:hAnsiTheme="minorHAnsi" w:cstheme="minorBidi"/>
          <w:b/>
          <w:iCs/>
          <w:sz w:val="22"/>
          <w:szCs w:val="22"/>
          <w:lang w:eastAsia="en-US"/>
        </w:rPr>
        <w:t xml:space="preserve"> </w:t>
      </w:r>
      <w:r w:rsidR="00E02C96" w:rsidRPr="004C0D1B">
        <w:rPr>
          <w:rFonts w:asciiTheme="minorHAnsi" w:eastAsiaTheme="minorHAnsi" w:hAnsiTheme="minorHAnsi" w:cstheme="minorBidi"/>
          <w:iCs/>
          <w:sz w:val="22"/>
          <w:szCs w:val="22"/>
          <w:lang w:eastAsia="en-US"/>
        </w:rPr>
        <w:t xml:space="preserve">some good advice round staking and staying safe </w:t>
      </w:r>
    </w:p>
    <w:p w:rsidR="00E02C96" w:rsidRDefault="00C710C9" w:rsidP="00E02C96">
      <w:pPr>
        <w:numPr>
          <w:ilvl w:val="0"/>
          <w:numId w:val="11"/>
        </w:numPr>
        <w:overflowPunct/>
        <w:autoSpaceDE/>
        <w:autoSpaceDN/>
        <w:adjustRightInd/>
        <w:spacing w:after="160" w:line="259" w:lineRule="auto"/>
        <w:jc w:val="both"/>
        <w:textAlignment w:val="auto"/>
        <w:rPr>
          <w:rFonts w:asciiTheme="minorHAnsi" w:eastAsiaTheme="minorHAnsi" w:hAnsiTheme="minorHAnsi" w:cstheme="minorBidi"/>
          <w:b/>
          <w:bCs/>
          <w:iCs/>
          <w:sz w:val="22"/>
          <w:szCs w:val="22"/>
          <w:lang w:eastAsia="en-US"/>
        </w:rPr>
      </w:pPr>
      <w:hyperlink r:id="rId32" w:history="1">
        <w:r w:rsidR="00E02C96">
          <w:rPr>
            <w:rFonts w:asciiTheme="minorHAnsi" w:eastAsiaTheme="minorHAnsi" w:hAnsiTheme="minorHAnsi" w:cstheme="minorBidi"/>
            <w:b/>
            <w:bCs/>
            <w:iCs/>
            <w:color w:val="0563C1" w:themeColor="hyperlink"/>
            <w:sz w:val="22"/>
            <w:szCs w:val="22"/>
            <w:u w:val="single"/>
            <w:lang w:eastAsia="en-US"/>
          </w:rPr>
          <w:t>Surviving economic abuse</w:t>
        </w:r>
      </w:hyperlink>
    </w:p>
    <w:p w:rsidR="00E02C96" w:rsidRPr="002F2AD9" w:rsidRDefault="00E02C96" w:rsidP="00E02C96">
      <w:pPr>
        <w:numPr>
          <w:ilvl w:val="0"/>
          <w:numId w:val="11"/>
        </w:numPr>
        <w:overflowPunct/>
        <w:autoSpaceDE/>
        <w:autoSpaceDN/>
        <w:adjustRightInd/>
        <w:spacing w:after="160" w:line="259" w:lineRule="auto"/>
        <w:jc w:val="both"/>
        <w:textAlignment w:val="auto"/>
        <w:rPr>
          <w:rFonts w:asciiTheme="minorHAnsi" w:eastAsiaTheme="minorHAnsi" w:hAnsiTheme="minorHAnsi" w:cstheme="minorBidi"/>
          <w:b/>
          <w:bCs/>
          <w:iCs/>
          <w:sz w:val="22"/>
          <w:szCs w:val="22"/>
          <w:lang w:eastAsia="en-US"/>
        </w:rPr>
      </w:pPr>
      <w:proofErr w:type="spellStart"/>
      <w:r w:rsidRPr="002F2AD9">
        <w:rPr>
          <w:rFonts w:asciiTheme="minorHAnsi" w:eastAsiaTheme="minorHAnsi" w:hAnsiTheme="minorHAnsi" w:cstheme="minorBidi"/>
          <w:color w:val="0563C1" w:themeColor="hyperlink"/>
          <w:u w:val="single"/>
        </w:rPr>
        <w:t>womens</w:t>
      </w:r>
      <w:proofErr w:type="spellEnd"/>
      <w:r w:rsidRPr="002F2AD9">
        <w:rPr>
          <w:rFonts w:asciiTheme="minorHAnsi" w:eastAsiaTheme="minorHAnsi" w:hAnsiTheme="minorHAnsi" w:cstheme="minorBidi"/>
          <w:color w:val="0563C1" w:themeColor="hyperlink"/>
          <w:u w:val="single"/>
        </w:rPr>
        <w:t xml:space="preserve"> </w:t>
      </w:r>
      <w:proofErr w:type="spellStart"/>
      <w:r w:rsidRPr="002F2AD9">
        <w:rPr>
          <w:rFonts w:asciiTheme="minorHAnsi" w:eastAsiaTheme="minorHAnsi" w:hAnsiTheme="minorHAnsi" w:cstheme="minorBidi"/>
          <w:color w:val="0563C1" w:themeColor="hyperlink"/>
          <w:u w:val="single"/>
        </w:rPr>
        <w:t>aid</w:t>
      </w:r>
      <w:hyperlink r:id="rId33" w:history="1">
        <w:r w:rsidRPr="002F2AD9">
          <w:rPr>
            <w:rFonts w:asciiTheme="minorHAnsi" w:eastAsiaTheme="minorHAnsi" w:hAnsiTheme="minorHAnsi" w:cstheme="minorBidi"/>
            <w:color w:val="0563C1" w:themeColor="hyperlink"/>
            <w:u w:val="single"/>
          </w:rPr>
          <w:t>Women`s</w:t>
        </w:r>
        <w:proofErr w:type="spellEnd"/>
        <w:r w:rsidRPr="002F2AD9">
          <w:rPr>
            <w:rFonts w:asciiTheme="minorHAnsi" w:eastAsiaTheme="minorHAnsi" w:hAnsiTheme="minorHAnsi" w:cstheme="minorBidi"/>
            <w:color w:val="0563C1" w:themeColor="hyperlink"/>
            <w:u w:val="single"/>
          </w:rPr>
          <w:t xml:space="preserve"> aid</w:t>
        </w:r>
      </w:hyperlink>
    </w:p>
    <w:p w:rsidR="00E02C96" w:rsidRPr="002F2AD9" w:rsidRDefault="00C710C9" w:rsidP="00E02C96">
      <w:pPr>
        <w:pStyle w:val="ListParagraph"/>
        <w:numPr>
          <w:ilvl w:val="0"/>
          <w:numId w:val="11"/>
        </w:numPr>
        <w:jc w:val="both"/>
        <w:rPr>
          <w:lang w:eastAsia="en-GB"/>
        </w:rPr>
      </w:pPr>
      <w:hyperlink r:id="rId34" w:tgtFrame="_blank" w:tooltip="https://www.gov.uk/government/publications/coronavirus-covid-19-and-domestic-abuse/coronavirus-covid-19-support-for-victims-of-domestic-abuse" w:history="1">
        <w:r w:rsidR="00E02C96" w:rsidRPr="002F2AD9">
          <w:rPr>
            <w:b/>
            <w:color w:val="0563C1"/>
            <w:u w:val="single"/>
          </w:rPr>
          <w:t>Government advice concerning Coronavirus domestic abuse support for victims of DA</w:t>
        </w:r>
      </w:hyperlink>
    </w:p>
    <w:p w:rsidR="00E02C96" w:rsidRPr="004F671A" w:rsidRDefault="00E02C96" w:rsidP="00E02C96">
      <w:pPr>
        <w:pStyle w:val="ListParagraph"/>
        <w:ind w:left="785"/>
        <w:jc w:val="both"/>
        <w:rPr>
          <w:lang w:eastAsia="en-GB"/>
        </w:rPr>
      </w:pPr>
    </w:p>
    <w:p w:rsidR="00E02C96" w:rsidRPr="002F2AD9" w:rsidRDefault="00C710C9" w:rsidP="00E02C96">
      <w:pPr>
        <w:pStyle w:val="ListParagraph"/>
        <w:numPr>
          <w:ilvl w:val="0"/>
          <w:numId w:val="11"/>
        </w:numPr>
        <w:jc w:val="both"/>
        <w:rPr>
          <w:rStyle w:val="Hyperlink"/>
          <w:color w:val="auto"/>
          <w:u w:val="none"/>
          <w:lang w:eastAsia="en-GB"/>
        </w:rPr>
      </w:pPr>
      <w:hyperlink r:id="rId35" w:tooltip="https://www.judiciary.uk/announcements/coronavirus-crisis-guidance-on-compliance-with-family-court-child-arrangement-orders/" w:history="1">
        <w:r w:rsidR="00E02C96">
          <w:rPr>
            <w:rStyle w:val="Hyperlink"/>
            <w:rFonts w:asciiTheme="minorHAnsi" w:hAnsiTheme="minorHAnsi" w:cstheme="minorHAnsi"/>
            <w:b/>
            <w:bCs/>
            <w:color w:val="0070C0"/>
          </w:rPr>
          <w:t>Judiciary guidance on compliance with-family court child arrangement orders during Covid-19</w:t>
        </w:r>
      </w:hyperlink>
    </w:p>
    <w:p w:rsidR="00E02C96" w:rsidRPr="002F2AD9" w:rsidRDefault="00E02C96" w:rsidP="00E02C96">
      <w:pPr>
        <w:jc w:val="both"/>
        <w:rPr>
          <w:rStyle w:val="Hyperlink"/>
          <w:color w:val="auto"/>
          <w:u w:val="none"/>
        </w:rPr>
      </w:pPr>
    </w:p>
    <w:p w:rsidR="00E02C96" w:rsidRPr="002F2AD9" w:rsidRDefault="00E02C96" w:rsidP="00E02C96">
      <w:pPr>
        <w:pStyle w:val="ListParagraph"/>
        <w:numPr>
          <w:ilvl w:val="0"/>
          <w:numId w:val="11"/>
        </w:numPr>
        <w:jc w:val="both"/>
        <w:rPr>
          <w:rStyle w:val="Hyperlink"/>
          <w:b/>
          <w:color w:val="auto"/>
          <w:sz w:val="20"/>
          <w:szCs w:val="20"/>
          <w:u w:val="none"/>
          <w:lang w:eastAsia="en-GB"/>
        </w:rPr>
      </w:pPr>
      <w:r w:rsidRPr="00255277">
        <w:rPr>
          <w:rFonts w:asciiTheme="minorHAnsi" w:eastAsiaTheme="minorHAnsi" w:hAnsiTheme="minorHAnsi"/>
          <w:b/>
        </w:rPr>
        <w:t>Use this hyperlink to access safeguarding advice –DA &amp; Stalking in the home and online</w:t>
      </w:r>
      <w:r w:rsidRPr="00CA555D">
        <w:rPr>
          <w:rFonts w:asciiTheme="minorHAnsi" w:eastAsiaTheme="minorHAnsi" w:hAnsiTheme="minorHAnsi"/>
          <w:sz w:val="24"/>
          <w:szCs w:val="24"/>
        </w:rPr>
        <w:t xml:space="preserve"> </w:t>
      </w:r>
      <w:hyperlink r:id="rId36" w:history="1">
        <w:r w:rsidRPr="004F671A">
          <w:rPr>
            <w:rStyle w:val="Hyperlink"/>
            <w:rFonts w:ascii="Segoe UI Semilight" w:hAnsi="Segoe UI Semilight" w:cs="Segoe UI Semilight"/>
            <w:b/>
            <w:sz w:val="20"/>
            <w:szCs w:val="20"/>
          </w:rPr>
          <w:t xml:space="preserve">DA </w:t>
        </w:r>
        <w:proofErr w:type="spellStart"/>
        <w:r w:rsidRPr="004F671A">
          <w:rPr>
            <w:rStyle w:val="Hyperlink"/>
            <w:rFonts w:ascii="Segoe UI Semilight" w:hAnsi="Segoe UI Semilight" w:cs="Segoe UI Semilight"/>
            <w:b/>
            <w:sz w:val="20"/>
            <w:szCs w:val="20"/>
          </w:rPr>
          <w:t>safegurding</w:t>
        </w:r>
        <w:proofErr w:type="spellEnd"/>
        <w:r w:rsidRPr="004F671A">
          <w:rPr>
            <w:rStyle w:val="Hyperlink"/>
            <w:rFonts w:ascii="Segoe UI Semilight" w:hAnsi="Segoe UI Semilight" w:cs="Segoe UI Semilight"/>
            <w:b/>
            <w:sz w:val="20"/>
            <w:szCs w:val="20"/>
          </w:rPr>
          <w:t xml:space="preserve"> advice and tips during COVID-19</w:t>
        </w:r>
      </w:hyperlink>
    </w:p>
    <w:p w:rsidR="00E02C96" w:rsidRPr="002F2AD9" w:rsidRDefault="00E02C96" w:rsidP="00E02C96">
      <w:pPr>
        <w:jc w:val="both"/>
        <w:rPr>
          <w:b/>
          <w:sz w:val="20"/>
        </w:rPr>
      </w:pPr>
    </w:p>
    <w:p w:rsidR="00E02C96" w:rsidRPr="002F2AD9" w:rsidRDefault="00E02C96" w:rsidP="00E02C96">
      <w:pPr>
        <w:pStyle w:val="ListParagraph"/>
        <w:numPr>
          <w:ilvl w:val="0"/>
          <w:numId w:val="11"/>
        </w:numPr>
        <w:jc w:val="both"/>
        <w:rPr>
          <w:b/>
          <w:lang w:eastAsia="en-GB"/>
        </w:rPr>
      </w:pPr>
      <w:r w:rsidRPr="00255277">
        <w:rPr>
          <w:rFonts w:asciiTheme="minorHAnsi" w:hAnsiTheme="minorHAnsi" w:cs="Segoe UI Semilight"/>
          <w:b/>
        </w:rPr>
        <w:t xml:space="preserve">Silent Solution </w:t>
      </w:r>
      <w:r w:rsidRPr="00255277">
        <w:rPr>
          <w:rFonts w:asciiTheme="minorHAnsi" w:eastAsiaTheme="minorHAnsi" w:hAnsiTheme="minorHAnsi"/>
          <w:b/>
          <w:bCs/>
        </w:rPr>
        <w:t>for victims of domestic abuse who might be afraid of further danger and escalation of harm if they are overheard when calling 999 in an emergency.</w:t>
      </w:r>
      <w:r w:rsidRPr="00255277">
        <w:rPr>
          <w:rFonts w:asciiTheme="minorHAnsi" w:eastAsiaTheme="minorHAnsi" w:hAnsiTheme="minorHAnsi" w:cstheme="minorBidi"/>
          <w:b/>
          <w:color w:val="0563C1"/>
          <w:szCs w:val="24"/>
          <w:u w:val="single"/>
        </w:rPr>
        <w:t xml:space="preserve"> </w:t>
      </w:r>
      <w:hyperlink r:id="rId37" w:history="1">
        <w:r w:rsidRPr="00255277">
          <w:rPr>
            <w:rFonts w:asciiTheme="minorHAnsi" w:eastAsiaTheme="minorHAnsi" w:hAnsiTheme="minorHAnsi" w:cstheme="minorBidi"/>
            <w:b/>
            <w:color w:val="0563C1"/>
            <w:szCs w:val="24"/>
            <w:u w:val="single"/>
          </w:rPr>
          <w:t>Click here to find out more.</w:t>
        </w:r>
      </w:hyperlink>
    </w:p>
    <w:p w:rsidR="00E02C96" w:rsidRPr="002F2AD9" w:rsidRDefault="00E02C96" w:rsidP="00E02C96">
      <w:pPr>
        <w:jc w:val="both"/>
        <w:rPr>
          <w:b/>
        </w:rPr>
      </w:pPr>
    </w:p>
    <w:p w:rsidR="00E02C96" w:rsidRPr="00255277" w:rsidRDefault="00E02C96" w:rsidP="00E02C96">
      <w:pPr>
        <w:pStyle w:val="ListParagraph"/>
        <w:numPr>
          <w:ilvl w:val="0"/>
          <w:numId w:val="11"/>
        </w:numPr>
        <w:jc w:val="both"/>
        <w:rPr>
          <w:b/>
          <w:lang w:eastAsia="en-GB"/>
        </w:rPr>
      </w:pPr>
      <w:r w:rsidRPr="00255277">
        <w:rPr>
          <w:rFonts w:asciiTheme="minorHAnsi" w:eastAsiaTheme="minorHAnsi" w:hAnsiTheme="minorHAnsi" w:cstheme="minorBidi"/>
          <w:b/>
        </w:rPr>
        <w:t>RASASC – 0800 0288022</w:t>
      </w:r>
    </w:p>
    <w:p w:rsidR="00E02C96" w:rsidRPr="00255277" w:rsidRDefault="00E02C96" w:rsidP="00E02C96">
      <w:pPr>
        <w:pStyle w:val="ListParagraph"/>
        <w:numPr>
          <w:ilvl w:val="0"/>
          <w:numId w:val="11"/>
        </w:numPr>
        <w:jc w:val="both"/>
        <w:rPr>
          <w:b/>
          <w:lang w:eastAsia="en-GB"/>
        </w:rPr>
      </w:pPr>
      <w:r w:rsidRPr="00255277">
        <w:rPr>
          <w:rFonts w:asciiTheme="minorHAnsi" w:eastAsiaTheme="minorHAnsi" w:hAnsiTheme="minorHAnsi" w:cstheme="minorBidi"/>
          <w:b/>
        </w:rPr>
        <w:t>National Stalking Helpline  – 0808 802 0300</w:t>
      </w:r>
    </w:p>
    <w:p w:rsidR="00E02C96" w:rsidRPr="00255277" w:rsidRDefault="00E02C96" w:rsidP="00E02C96">
      <w:pPr>
        <w:pStyle w:val="ListParagraph"/>
        <w:numPr>
          <w:ilvl w:val="0"/>
          <w:numId w:val="11"/>
        </w:numPr>
        <w:jc w:val="both"/>
        <w:rPr>
          <w:b/>
          <w:lang w:eastAsia="en-GB"/>
        </w:rPr>
      </w:pPr>
      <w:r w:rsidRPr="00255277">
        <w:rPr>
          <w:rFonts w:asciiTheme="minorHAnsi" w:eastAsiaTheme="minorHAnsi" w:hAnsiTheme="minorHAnsi" w:cstheme="minorBidi"/>
          <w:b/>
        </w:rPr>
        <w:t>PALADIN – 02038664107</w:t>
      </w:r>
    </w:p>
    <w:p w:rsidR="00E02C96" w:rsidRPr="00255277" w:rsidRDefault="00E02C96" w:rsidP="00E02C96">
      <w:pPr>
        <w:pStyle w:val="ListParagraph"/>
        <w:numPr>
          <w:ilvl w:val="0"/>
          <w:numId w:val="11"/>
        </w:numPr>
        <w:jc w:val="both"/>
        <w:rPr>
          <w:b/>
          <w:lang w:eastAsia="en-GB"/>
        </w:rPr>
      </w:pPr>
      <w:r w:rsidRPr="00255277">
        <w:rPr>
          <w:rFonts w:asciiTheme="minorHAnsi" w:eastAsiaTheme="minorHAnsi" w:hAnsiTheme="minorHAnsi" w:cstheme="minorBidi"/>
          <w:b/>
        </w:rPr>
        <w:t>Citizen’s Advice National Line – 03444 77 20 20</w:t>
      </w:r>
    </w:p>
    <w:p w:rsidR="00E02C96" w:rsidRPr="00255277" w:rsidRDefault="00E02C96" w:rsidP="00E02C96">
      <w:pPr>
        <w:pStyle w:val="ListParagraph"/>
        <w:numPr>
          <w:ilvl w:val="0"/>
          <w:numId w:val="11"/>
        </w:numPr>
        <w:jc w:val="both"/>
        <w:rPr>
          <w:b/>
          <w:lang w:eastAsia="en-GB"/>
        </w:rPr>
      </w:pPr>
      <w:r w:rsidRPr="00255277">
        <w:rPr>
          <w:rFonts w:asciiTheme="minorHAnsi" w:eastAsiaTheme="minorHAnsi" w:hAnsiTheme="minorHAnsi" w:cstheme="minorBidi"/>
          <w:b/>
        </w:rPr>
        <w:t>Men’s Advice Line – 0808 801 0327</w:t>
      </w:r>
    </w:p>
    <w:p w:rsidR="00E02C96" w:rsidRPr="00255277" w:rsidRDefault="00E02C96" w:rsidP="00E02C96">
      <w:pPr>
        <w:pStyle w:val="ListParagraph"/>
        <w:numPr>
          <w:ilvl w:val="0"/>
          <w:numId w:val="11"/>
        </w:numPr>
        <w:jc w:val="both"/>
        <w:rPr>
          <w:b/>
          <w:lang w:eastAsia="en-GB"/>
        </w:rPr>
      </w:pPr>
      <w:r w:rsidRPr="00255277">
        <w:rPr>
          <w:rFonts w:asciiTheme="minorHAnsi" w:eastAsiaTheme="minorHAnsi" w:hAnsiTheme="minorHAnsi" w:cstheme="minorBidi"/>
          <w:b/>
        </w:rPr>
        <w:t>Samaritans – 116 123</w:t>
      </w:r>
    </w:p>
    <w:p w:rsidR="00E02C96" w:rsidRPr="00A53A70"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i/>
          <w:iCs/>
          <w:sz w:val="28"/>
          <w:szCs w:val="28"/>
          <w:lang w:eastAsia="en-US"/>
        </w:rPr>
      </w:pPr>
    </w:p>
    <w:p w:rsidR="00E02C96" w:rsidRPr="00A53A70"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bCs/>
          <w:sz w:val="28"/>
          <w:szCs w:val="28"/>
          <w:lang w:eastAsia="en-US"/>
        </w:rPr>
      </w:pPr>
      <w:proofErr w:type="spellStart"/>
      <w:r w:rsidRPr="00A53A70">
        <w:rPr>
          <w:rFonts w:asciiTheme="minorHAnsi" w:eastAsiaTheme="minorHAnsi" w:hAnsiTheme="minorHAnsi" w:cstheme="minorBidi"/>
          <w:b/>
          <w:bCs/>
          <w:sz w:val="28"/>
          <w:szCs w:val="28"/>
          <w:lang w:eastAsia="en-US"/>
        </w:rPr>
        <w:t>Rememeber</w:t>
      </w:r>
      <w:proofErr w:type="spellEnd"/>
      <w:r w:rsidRPr="00A53A70">
        <w:rPr>
          <w:rFonts w:asciiTheme="minorHAnsi" w:eastAsiaTheme="minorHAnsi" w:hAnsiTheme="minorHAnsi" w:cstheme="minorBidi"/>
          <w:b/>
          <w:bCs/>
          <w:sz w:val="28"/>
          <w:szCs w:val="28"/>
          <w:lang w:eastAsia="en-US"/>
        </w:rPr>
        <w:t xml:space="preserve"> to always keep your safety information safe and never leave it where it could be found by the perpetrator. Share this safety advice with a trusted friend or family member, and also with trusted agency workers you are in contact with. </w:t>
      </w:r>
    </w:p>
    <w:p w:rsidR="00E02C96" w:rsidRPr="00A53A70"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bCs/>
          <w:sz w:val="28"/>
          <w:szCs w:val="28"/>
          <w:lang w:eastAsia="en-US"/>
        </w:rPr>
      </w:pPr>
    </w:p>
    <w:p w:rsidR="00E02C96" w:rsidRPr="00DD7389"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sz w:val="28"/>
          <w:szCs w:val="28"/>
          <w:u w:val="single"/>
          <w:lang w:eastAsia="en-US"/>
        </w:rPr>
      </w:pPr>
      <w:r w:rsidRPr="00DD7389">
        <w:rPr>
          <w:rFonts w:asciiTheme="minorHAnsi" w:eastAsiaTheme="minorHAnsi" w:hAnsiTheme="minorHAnsi" w:cstheme="minorBidi"/>
          <w:b/>
          <w:sz w:val="28"/>
          <w:szCs w:val="28"/>
          <w:u w:val="single"/>
          <w:lang w:eastAsia="en-US"/>
        </w:rPr>
        <w:t>Support for potential perpetrators</w:t>
      </w:r>
    </w:p>
    <w:p w:rsidR="00E02C96" w:rsidRPr="00A53A70"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sz w:val="28"/>
          <w:szCs w:val="28"/>
          <w:lang w:eastAsia="en-US"/>
        </w:rPr>
      </w:pPr>
      <w:r w:rsidRPr="00A53A70">
        <w:rPr>
          <w:rFonts w:asciiTheme="minorHAnsi" w:eastAsiaTheme="minorHAnsi" w:hAnsiTheme="minorHAnsi" w:cstheme="minorBidi"/>
          <w:sz w:val="28"/>
          <w:szCs w:val="28"/>
          <w:lang w:eastAsia="en-US"/>
        </w:rPr>
        <w:t>The Respect Phone line is a confidential helpline, email and web chat service for perpetrators of domestic violence looking for help to stop.  They help male and female perpetrators, in heterosexual or same-sex relationships.  Partners or ex-partners of perpetrators, as well as concerned friends and family and Frontline Workers are welcome to get in touch for information, advice and support.</w:t>
      </w:r>
    </w:p>
    <w:p w:rsidR="00E02C96" w:rsidRPr="00A53A70"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b/>
          <w:sz w:val="28"/>
          <w:szCs w:val="28"/>
          <w:u w:val="single"/>
          <w:lang w:eastAsia="en-US"/>
        </w:rPr>
      </w:pPr>
      <w:r w:rsidRPr="00A53A70">
        <w:rPr>
          <w:rFonts w:asciiTheme="minorHAnsi" w:eastAsiaTheme="minorHAnsi" w:hAnsiTheme="minorHAnsi" w:cstheme="minorBidi"/>
          <w:b/>
          <w:sz w:val="28"/>
          <w:szCs w:val="28"/>
          <w:u w:val="single"/>
          <w:lang w:eastAsia="en-US"/>
        </w:rPr>
        <w:t xml:space="preserve">Call - 0808 8024040 </w:t>
      </w:r>
    </w:p>
    <w:p w:rsidR="00E02C96" w:rsidRPr="00A53A70" w:rsidRDefault="00E02C96" w:rsidP="00E02C96">
      <w:pPr>
        <w:overflowPunct/>
        <w:autoSpaceDE/>
        <w:autoSpaceDN/>
        <w:adjustRightInd/>
        <w:spacing w:after="160" w:line="259" w:lineRule="auto"/>
        <w:jc w:val="both"/>
        <w:textAlignment w:val="auto"/>
        <w:rPr>
          <w:rFonts w:asciiTheme="minorHAnsi" w:eastAsiaTheme="minorHAnsi" w:hAnsiTheme="minorHAnsi" w:cstheme="minorBidi"/>
          <w:sz w:val="28"/>
          <w:szCs w:val="28"/>
          <w:lang w:eastAsia="en-US"/>
        </w:rPr>
      </w:pPr>
      <w:r w:rsidRPr="00A53A70">
        <w:rPr>
          <w:rFonts w:asciiTheme="minorHAnsi" w:eastAsiaTheme="minorHAnsi" w:hAnsiTheme="minorHAnsi" w:cstheme="minorBidi"/>
          <w:sz w:val="28"/>
          <w:szCs w:val="28"/>
          <w:lang w:eastAsia="en-US"/>
        </w:rPr>
        <w:t>It’s Free from landlines and mobile phones within the UK. Your call will not appear on itemised bills. You can also call free from BT pay phones.</w:t>
      </w:r>
    </w:p>
    <w:p w:rsidR="00E02C96" w:rsidRPr="00A53A70" w:rsidRDefault="00E02C96" w:rsidP="00E02C96">
      <w:pPr>
        <w:overflowPunct/>
        <w:autoSpaceDE/>
        <w:autoSpaceDN/>
        <w:adjustRightInd/>
        <w:spacing w:after="160" w:line="259" w:lineRule="auto"/>
        <w:textAlignment w:val="auto"/>
        <w:rPr>
          <w:rFonts w:asciiTheme="minorHAnsi" w:eastAsiaTheme="minorHAnsi" w:hAnsiTheme="minorHAnsi" w:cstheme="minorBidi"/>
          <w:sz w:val="22"/>
          <w:szCs w:val="22"/>
          <w:lang w:eastAsia="en-US"/>
        </w:rPr>
      </w:pPr>
    </w:p>
    <w:p w:rsidR="00E02C96" w:rsidRPr="00A53A70" w:rsidRDefault="00E02C96" w:rsidP="00E02C96">
      <w:pPr>
        <w:overflowPunct/>
        <w:autoSpaceDE/>
        <w:autoSpaceDN/>
        <w:adjustRightInd/>
        <w:spacing w:after="160" w:line="259" w:lineRule="auto"/>
        <w:textAlignment w:val="auto"/>
        <w:rPr>
          <w:rFonts w:asciiTheme="minorHAnsi" w:eastAsiaTheme="minorHAnsi" w:hAnsiTheme="minorHAnsi" w:cstheme="minorBidi"/>
          <w:sz w:val="22"/>
          <w:szCs w:val="22"/>
          <w:lang w:eastAsia="en-US"/>
        </w:rPr>
      </w:pPr>
      <w:r w:rsidRPr="00A53A70">
        <w:rPr>
          <w:rFonts w:asciiTheme="minorHAnsi" w:eastAsiaTheme="minorHAnsi" w:hAnsiTheme="minorHAnsi" w:cstheme="minorBidi"/>
          <w:sz w:val="22"/>
          <w:szCs w:val="22"/>
          <w:lang w:eastAsia="en-US"/>
        </w:rPr>
        <w:t xml:space="preserve"> </w:t>
      </w:r>
    </w:p>
    <w:p w:rsidR="00E02C96" w:rsidRDefault="00E02C96" w:rsidP="00E02C96">
      <w:pPr>
        <w:rPr>
          <w:rFonts w:cs="Arial"/>
          <w:b/>
          <w:bCs/>
          <w:sz w:val="22"/>
          <w:szCs w:val="22"/>
          <w:u w:val="single"/>
        </w:rPr>
      </w:pPr>
    </w:p>
    <w:p w:rsidR="00E02C96" w:rsidRPr="00E269B2" w:rsidRDefault="00E02C96" w:rsidP="00E02C96">
      <w:pPr>
        <w:rPr>
          <w:rFonts w:eastAsia="Lucida Sans Unicode" w:cs="Arial"/>
          <w:sz w:val="22"/>
          <w:szCs w:val="22"/>
          <w:lang w:eastAsia="en-US"/>
        </w:rPr>
      </w:pPr>
    </w:p>
    <w:p w:rsidR="00E02C96" w:rsidRPr="006F3865" w:rsidRDefault="00E02C96" w:rsidP="00E02C96">
      <w:pPr>
        <w:rPr>
          <w:rFonts w:cs="Arial"/>
          <w:b/>
          <w:sz w:val="22"/>
          <w:szCs w:val="22"/>
        </w:rPr>
      </w:pPr>
      <w:r w:rsidRPr="006F3865">
        <w:rPr>
          <w:rFonts w:cs="Arial"/>
          <w:b/>
          <w:sz w:val="22"/>
          <w:szCs w:val="22"/>
        </w:rPr>
        <w:t>Sailesh Limbachia</w:t>
      </w:r>
      <w:r w:rsidRPr="006F3865">
        <w:rPr>
          <w:rFonts w:cs="Arial"/>
          <w:b/>
          <w:sz w:val="22"/>
          <w:szCs w:val="22"/>
        </w:rPr>
        <w:br/>
        <w:t>Detective Superintendent</w:t>
      </w:r>
    </w:p>
    <w:p w:rsidR="00E02C96" w:rsidRPr="006F3865" w:rsidRDefault="00E02C96" w:rsidP="00E02C96">
      <w:pPr>
        <w:rPr>
          <w:rFonts w:cs="Arial"/>
          <w:b/>
          <w:i/>
          <w:sz w:val="22"/>
          <w:szCs w:val="22"/>
        </w:rPr>
      </w:pPr>
      <w:r w:rsidRPr="006F3865">
        <w:rPr>
          <w:rFonts w:cs="Arial"/>
          <w:b/>
          <w:i/>
          <w:sz w:val="22"/>
          <w:szCs w:val="22"/>
        </w:rPr>
        <w:t>Central Public Protection</w:t>
      </w:r>
    </w:p>
    <w:p w:rsidR="00E02C96" w:rsidRPr="006F3865" w:rsidRDefault="00E02C96" w:rsidP="00E02C96">
      <w:pPr>
        <w:rPr>
          <w:rFonts w:cs="Arial"/>
          <w:b/>
          <w:sz w:val="22"/>
          <w:szCs w:val="22"/>
        </w:rPr>
      </w:pPr>
    </w:p>
    <w:p w:rsidR="00E02C96" w:rsidRPr="006F3865" w:rsidRDefault="00E02C96" w:rsidP="00E02C96">
      <w:pPr>
        <w:rPr>
          <w:rFonts w:cs="Arial"/>
          <w:b/>
          <w:sz w:val="22"/>
          <w:szCs w:val="22"/>
        </w:rPr>
      </w:pPr>
    </w:p>
    <w:p w:rsidR="00E02C96" w:rsidRPr="00A53A70" w:rsidRDefault="00E02C96" w:rsidP="00E02C96">
      <w:pPr>
        <w:rPr>
          <w:rFonts w:cs="Arial"/>
          <w:b/>
          <w:sz w:val="28"/>
          <w:szCs w:val="28"/>
        </w:rPr>
      </w:pPr>
    </w:p>
    <w:p w:rsidR="00EB69FD" w:rsidRPr="006A72DF" w:rsidRDefault="00EB69FD" w:rsidP="00E02C96">
      <w:pPr>
        <w:overflowPunct/>
        <w:autoSpaceDE/>
        <w:autoSpaceDN/>
        <w:adjustRightInd/>
        <w:spacing w:after="160" w:line="259" w:lineRule="auto"/>
        <w:jc w:val="both"/>
        <w:textAlignment w:val="auto"/>
        <w:rPr>
          <w:rFonts w:cs="Arial"/>
          <w:b/>
          <w:i/>
          <w:sz w:val="22"/>
          <w:szCs w:val="22"/>
        </w:rPr>
      </w:pPr>
    </w:p>
    <w:p w:rsidR="00E02C96" w:rsidRPr="006A72DF" w:rsidRDefault="00E02C96">
      <w:pPr>
        <w:overflowPunct/>
        <w:autoSpaceDE/>
        <w:autoSpaceDN/>
        <w:adjustRightInd/>
        <w:spacing w:after="160" w:line="259" w:lineRule="auto"/>
        <w:jc w:val="both"/>
        <w:textAlignment w:val="auto"/>
        <w:rPr>
          <w:rFonts w:cs="Arial"/>
          <w:b/>
          <w:i/>
          <w:sz w:val="22"/>
          <w:szCs w:val="22"/>
        </w:rPr>
      </w:pPr>
    </w:p>
    <w:sectPr w:rsidR="00E02C96" w:rsidRPr="006A72DF" w:rsidSect="00067562">
      <w:headerReference w:type="default" r:id="rId38"/>
      <w:footerReference w:type="even" r:id="rId39"/>
      <w:footerReference w:type="default" r:id="rId40"/>
      <w:headerReference w:type="first" r:id="rId41"/>
      <w:footerReference w:type="first" r:id="rId42"/>
      <w:type w:val="continuous"/>
      <w:pgSz w:w="11907" w:h="16840" w:code="9"/>
      <w:pgMar w:top="851" w:right="1134" w:bottom="85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52C" w:rsidRDefault="0042652C">
      <w:r>
        <w:separator/>
      </w:r>
    </w:p>
  </w:endnote>
  <w:endnote w:type="continuationSeparator" w:id="0">
    <w:p w:rsidR="0042652C" w:rsidRDefault="0042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C" w:rsidRDefault="0042652C" w:rsidP="00067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52C" w:rsidRDefault="0042652C" w:rsidP="000675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C" w:rsidRDefault="0042652C" w:rsidP="00067562">
    <w:pPr>
      <w:pStyle w:val="Footer"/>
      <w:jc w:val="center"/>
      <w:rPr>
        <w:b/>
        <w:color w:val="808080"/>
        <w:sz w:val="20"/>
      </w:rPr>
    </w:pPr>
    <w:r>
      <w:rPr>
        <w:b/>
        <w:noProof/>
        <w:color w:val="808080"/>
        <w:sz w:val="20"/>
      </w:rPr>
      <mc:AlternateContent>
        <mc:Choice Requires="wps">
          <w:drawing>
            <wp:anchor distT="0" distB="0" distL="114300" distR="114300" simplePos="0" relativeHeight="251657216" behindDoc="0" locked="0" layoutInCell="1" allowOverlap="1" wp14:anchorId="1C89BB64" wp14:editId="1C89BB65">
              <wp:simplePos x="0" y="0"/>
              <wp:positionH relativeFrom="column">
                <wp:posOffset>-323850</wp:posOffset>
              </wp:positionH>
              <wp:positionV relativeFrom="paragraph">
                <wp:posOffset>171450</wp:posOffset>
              </wp:positionV>
              <wp:extent cx="6781800" cy="0"/>
              <wp:effectExtent l="9525" t="9525" r="9525" b="9525"/>
              <wp:wrapThrough wrapText="bothSides">
                <wp:wrapPolygon edited="0">
                  <wp:start x="-30" y="-2147483648"/>
                  <wp:lineTo x="0" y="-2147483648"/>
                  <wp:lineTo x="10830" y="-2147483648"/>
                  <wp:lineTo x="10830" y="-2147483648"/>
                  <wp:lineTo x="21570" y="-2147483648"/>
                  <wp:lineTo x="21661" y="-2147483648"/>
                  <wp:lineTo x="-30" y="-2147483648"/>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6350">
                        <a:solidFill>
                          <a:srgbClr val="3B8ED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60F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870CF"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5pt" to="50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" strokecolor="#3b8ede" strokeweight=".5pt">
              <v:shadow color="#0060f0" origin=",.5" offset="0,0"/>
              <w10:wrap type="through"/>
            </v:line>
          </w:pict>
        </mc:Fallback>
      </mc:AlternateContent>
    </w:r>
  </w:p>
  <w:p w:rsidR="0042652C" w:rsidRDefault="0042652C" w:rsidP="00067562">
    <w:pPr>
      <w:pStyle w:val="Footer"/>
      <w:jc w:val="center"/>
      <w:rPr>
        <w:b/>
        <w:color w:val="808080"/>
        <w:sz w:val="20"/>
      </w:rPr>
    </w:pPr>
  </w:p>
  <w:p w:rsidR="0042652C" w:rsidRPr="00860ADC" w:rsidRDefault="0042652C" w:rsidP="00067562">
    <w:pPr>
      <w:pStyle w:val="Footer"/>
      <w:framePr w:wrap="around" w:vAnchor="text" w:hAnchor="page" w:x="11182" w:y="47"/>
      <w:rPr>
        <w:rStyle w:val="PageNumber"/>
        <w:b/>
        <w:color w:val="3B8EDE"/>
        <w:szCs w:val="24"/>
      </w:rPr>
    </w:pPr>
    <w:r w:rsidRPr="00860ADC">
      <w:rPr>
        <w:rStyle w:val="PageNumber"/>
        <w:b/>
        <w:color w:val="3B8EDE"/>
        <w:szCs w:val="24"/>
      </w:rPr>
      <w:fldChar w:fldCharType="begin"/>
    </w:r>
    <w:r w:rsidRPr="00860ADC">
      <w:rPr>
        <w:rStyle w:val="PageNumber"/>
        <w:b/>
        <w:color w:val="3B8EDE"/>
        <w:szCs w:val="24"/>
      </w:rPr>
      <w:instrText xml:space="preserve">PAGE  </w:instrText>
    </w:r>
    <w:r w:rsidRPr="00860ADC">
      <w:rPr>
        <w:rStyle w:val="PageNumber"/>
        <w:b/>
        <w:color w:val="3B8EDE"/>
        <w:szCs w:val="24"/>
      </w:rPr>
      <w:fldChar w:fldCharType="separate"/>
    </w:r>
    <w:r>
      <w:rPr>
        <w:rStyle w:val="PageNumber"/>
        <w:b/>
        <w:noProof/>
        <w:color w:val="3B8EDE"/>
        <w:szCs w:val="24"/>
      </w:rPr>
      <w:t>4</w:t>
    </w:r>
    <w:r w:rsidRPr="00860ADC">
      <w:rPr>
        <w:rStyle w:val="PageNumber"/>
        <w:b/>
        <w:color w:val="3B8EDE"/>
        <w:szCs w:val="24"/>
      </w:rPr>
      <w:fldChar w:fldCharType="end"/>
    </w:r>
  </w:p>
  <w:p w:rsidR="0042652C" w:rsidRPr="00663723" w:rsidRDefault="0042652C" w:rsidP="00067562">
    <w:pPr>
      <w:pStyle w:val="Footer"/>
      <w:jc w:val="center"/>
      <w:rPr>
        <w:b/>
        <w:color w:val="808080"/>
        <w:sz w:val="20"/>
      </w:rPr>
    </w:pPr>
    <w:r w:rsidRPr="00663723">
      <w:rPr>
        <w:b/>
        <w:color w:val="808080"/>
        <w:sz w:val="20"/>
      </w:rPr>
      <w:t>Not protectively marked</w:t>
    </w:r>
  </w:p>
  <w:p w:rsidR="0042652C" w:rsidRPr="00215058" w:rsidRDefault="0042652C" w:rsidP="000675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C" w:rsidRDefault="0042652C" w:rsidP="00067562">
    <w:pPr>
      <w:pStyle w:val="Footer"/>
      <w:jc w:val="center"/>
      <w:rPr>
        <w:b/>
        <w:color w:val="808080"/>
        <w:sz w:val="20"/>
      </w:rPr>
    </w:pPr>
    <w:r>
      <w:rPr>
        <w:b/>
        <w:noProof/>
        <w:color w:val="808080"/>
        <w:sz w:val="20"/>
      </w:rPr>
      <mc:AlternateContent>
        <mc:Choice Requires="wps">
          <w:drawing>
            <wp:anchor distT="0" distB="0" distL="114300" distR="114300" simplePos="0" relativeHeight="251659264" behindDoc="0" locked="0" layoutInCell="1" allowOverlap="1" wp14:anchorId="1C89BB68" wp14:editId="1C89BB69">
              <wp:simplePos x="0" y="0"/>
              <wp:positionH relativeFrom="column">
                <wp:posOffset>-325755</wp:posOffset>
              </wp:positionH>
              <wp:positionV relativeFrom="paragraph">
                <wp:posOffset>142240</wp:posOffset>
              </wp:positionV>
              <wp:extent cx="6781800" cy="0"/>
              <wp:effectExtent l="0" t="0" r="0" b="0"/>
              <wp:wrapThrough wrapText="bothSides">
                <wp:wrapPolygon edited="0">
                  <wp:start x="-30" y="-2147483648"/>
                  <wp:lineTo x="0" y="-2147483648"/>
                  <wp:lineTo x="10830" y="-2147483648"/>
                  <wp:lineTo x="10830" y="-2147483648"/>
                  <wp:lineTo x="21570" y="-2147483648"/>
                  <wp:lineTo x="21661" y="-2147483648"/>
                  <wp:lineTo x="-30" y="-2147483648"/>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6350">
                        <a:solidFill>
                          <a:srgbClr val="3B8ED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60F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1077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1.2pt" to="508.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" strokecolor="#3b8ede" strokeweight=".5pt">
              <v:shadow color="#0060f0" origin=",.5" offset="0,0"/>
              <w10:wrap type="through"/>
            </v:line>
          </w:pict>
        </mc:Fallback>
      </mc:AlternateContent>
    </w:r>
  </w:p>
  <w:p w:rsidR="0042652C" w:rsidRDefault="0042652C" w:rsidP="00067562">
    <w:pPr>
      <w:pStyle w:val="Footer"/>
      <w:jc w:val="center"/>
      <w:rPr>
        <w:b/>
        <w:color w:val="808080"/>
        <w:sz w:val="20"/>
      </w:rPr>
    </w:pPr>
  </w:p>
  <w:p w:rsidR="0042652C" w:rsidRPr="00663723" w:rsidRDefault="0042652C" w:rsidP="00067562">
    <w:pPr>
      <w:pStyle w:val="Footer"/>
      <w:jc w:val="center"/>
      <w:rPr>
        <w:b/>
        <w:color w:val="808080"/>
        <w:sz w:val="20"/>
      </w:rPr>
    </w:pPr>
    <w:r w:rsidRPr="00663723">
      <w:rPr>
        <w:b/>
        <w:color w:val="808080"/>
        <w:sz w:val="20"/>
      </w:rPr>
      <w:t>Not protectively marked</w:t>
    </w:r>
  </w:p>
  <w:p w:rsidR="0042652C" w:rsidRPr="00663723" w:rsidRDefault="0042652C" w:rsidP="00067562">
    <w:pPr>
      <w:pStyle w:val="Footer"/>
      <w:jc w:val="center"/>
      <w:rPr>
        <w:b/>
        <w:color w:val="80808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C" w:rsidRDefault="0042652C" w:rsidP="00067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52C" w:rsidRDefault="0042652C" w:rsidP="0006756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C" w:rsidRDefault="0042652C" w:rsidP="00067562">
    <w:pPr>
      <w:pStyle w:val="Footer"/>
      <w:jc w:val="center"/>
      <w:rPr>
        <w:b/>
        <w:color w:val="808080"/>
        <w:sz w:val="20"/>
      </w:rPr>
    </w:pPr>
    <w:r>
      <w:rPr>
        <w:b/>
        <w:noProof/>
        <w:color w:val="808080"/>
        <w:sz w:val="20"/>
      </w:rPr>
      <mc:AlternateContent>
        <mc:Choice Requires="wps">
          <w:drawing>
            <wp:anchor distT="0" distB="0" distL="114300" distR="114300" simplePos="0" relativeHeight="251658240" behindDoc="0" locked="0" layoutInCell="1" allowOverlap="1" wp14:anchorId="1C89BB6A" wp14:editId="1C89BB6B">
              <wp:simplePos x="0" y="0"/>
              <wp:positionH relativeFrom="column">
                <wp:posOffset>-323850</wp:posOffset>
              </wp:positionH>
              <wp:positionV relativeFrom="paragraph">
                <wp:posOffset>171450</wp:posOffset>
              </wp:positionV>
              <wp:extent cx="6781800" cy="0"/>
              <wp:effectExtent l="0" t="0" r="0" b="0"/>
              <wp:wrapThrough wrapText="bothSides">
                <wp:wrapPolygon edited="0">
                  <wp:start x="-30" y="-2147483648"/>
                  <wp:lineTo x="0" y="-2147483648"/>
                  <wp:lineTo x="10830" y="-2147483648"/>
                  <wp:lineTo x="10830" y="-2147483648"/>
                  <wp:lineTo x="21570" y="-2147483648"/>
                  <wp:lineTo x="21661" y="-2147483648"/>
                  <wp:lineTo x="-30" y="-2147483648"/>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6350">
                        <a:solidFill>
                          <a:srgbClr val="3B8ED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60F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20A3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5pt" to="50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" strokecolor="#3b8ede" strokeweight=".5pt">
              <v:shadow color="#0060f0" origin=",.5" offset="0,0"/>
              <w10:wrap type="through"/>
            </v:line>
          </w:pict>
        </mc:Fallback>
      </mc:AlternateContent>
    </w:r>
  </w:p>
  <w:p w:rsidR="0042652C" w:rsidRDefault="0042652C" w:rsidP="00067562">
    <w:pPr>
      <w:pStyle w:val="Footer"/>
      <w:jc w:val="center"/>
      <w:rPr>
        <w:b/>
        <w:color w:val="808080"/>
        <w:sz w:val="20"/>
      </w:rPr>
    </w:pPr>
  </w:p>
  <w:p w:rsidR="0042652C" w:rsidRPr="00860ADC" w:rsidRDefault="0042652C" w:rsidP="00067562">
    <w:pPr>
      <w:pStyle w:val="Footer"/>
      <w:framePr w:wrap="around" w:vAnchor="text" w:hAnchor="page" w:x="11182" w:y="47"/>
      <w:rPr>
        <w:rStyle w:val="PageNumber"/>
        <w:b/>
        <w:color w:val="3B8EDE"/>
        <w:szCs w:val="24"/>
      </w:rPr>
    </w:pPr>
    <w:r w:rsidRPr="00860ADC">
      <w:rPr>
        <w:rStyle w:val="PageNumber"/>
        <w:b/>
        <w:color w:val="3B8EDE"/>
        <w:szCs w:val="24"/>
      </w:rPr>
      <w:fldChar w:fldCharType="begin"/>
    </w:r>
    <w:r w:rsidRPr="00860ADC">
      <w:rPr>
        <w:rStyle w:val="PageNumber"/>
        <w:b/>
        <w:color w:val="3B8EDE"/>
        <w:szCs w:val="24"/>
      </w:rPr>
      <w:instrText xml:space="preserve">PAGE  </w:instrText>
    </w:r>
    <w:r w:rsidRPr="00860ADC">
      <w:rPr>
        <w:rStyle w:val="PageNumber"/>
        <w:b/>
        <w:color w:val="3B8EDE"/>
        <w:szCs w:val="24"/>
      </w:rPr>
      <w:fldChar w:fldCharType="separate"/>
    </w:r>
    <w:r w:rsidR="00C710C9">
      <w:rPr>
        <w:rStyle w:val="PageNumber"/>
        <w:b/>
        <w:noProof/>
        <w:color w:val="3B8EDE"/>
        <w:szCs w:val="24"/>
      </w:rPr>
      <w:t>9</w:t>
    </w:r>
    <w:r w:rsidRPr="00860ADC">
      <w:rPr>
        <w:rStyle w:val="PageNumber"/>
        <w:b/>
        <w:color w:val="3B8EDE"/>
        <w:szCs w:val="24"/>
      </w:rPr>
      <w:fldChar w:fldCharType="end"/>
    </w:r>
  </w:p>
  <w:p w:rsidR="0042652C" w:rsidRPr="00663723" w:rsidRDefault="0042652C" w:rsidP="00067562">
    <w:pPr>
      <w:pStyle w:val="Footer"/>
      <w:jc w:val="center"/>
      <w:rPr>
        <w:b/>
        <w:color w:val="808080"/>
        <w:sz w:val="20"/>
      </w:rPr>
    </w:pPr>
    <w:r w:rsidRPr="00663723">
      <w:rPr>
        <w:b/>
        <w:color w:val="808080"/>
        <w:sz w:val="20"/>
      </w:rPr>
      <w:t>Not protectively marked</w:t>
    </w:r>
  </w:p>
  <w:p w:rsidR="0042652C" w:rsidRPr="00215058" w:rsidRDefault="0042652C" w:rsidP="000675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C" w:rsidRDefault="0042652C" w:rsidP="00067562">
    <w:pPr>
      <w:pStyle w:val="Footer"/>
      <w:jc w:val="center"/>
      <w:rPr>
        <w:b/>
        <w:color w:val="808080"/>
        <w:sz w:val="20"/>
      </w:rPr>
    </w:pPr>
    <w:r>
      <w:rPr>
        <w:b/>
        <w:noProof/>
        <w:color w:val="808080"/>
        <w:sz w:val="20"/>
      </w:rPr>
      <mc:AlternateContent>
        <mc:Choice Requires="wps">
          <w:drawing>
            <wp:anchor distT="0" distB="0" distL="114300" distR="114300" simplePos="0" relativeHeight="251660288" behindDoc="0" locked="0" layoutInCell="1" allowOverlap="1" wp14:anchorId="1C89BB6E" wp14:editId="1C89BB6F">
              <wp:simplePos x="0" y="0"/>
              <wp:positionH relativeFrom="column">
                <wp:posOffset>-325755</wp:posOffset>
              </wp:positionH>
              <wp:positionV relativeFrom="paragraph">
                <wp:posOffset>142240</wp:posOffset>
              </wp:positionV>
              <wp:extent cx="6781800" cy="0"/>
              <wp:effectExtent l="7620" t="8890" r="11430" b="10160"/>
              <wp:wrapThrough wrapText="bothSides">
                <wp:wrapPolygon edited="0">
                  <wp:start x="-30" y="-2147483648"/>
                  <wp:lineTo x="0" y="-2147483648"/>
                  <wp:lineTo x="10830" y="-2147483648"/>
                  <wp:lineTo x="10830" y="-2147483648"/>
                  <wp:lineTo x="21570" y="-2147483648"/>
                  <wp:lineTo x="21661" y="-2147483648"/>
                  <wp:lineTo x="-30" y="-2147483648"/>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6350">
                        <a:solidFill>
                          <a:srgbClr val="3B8ED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60F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792BE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1.2pt" to="508.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" strokecolor="#3b8ede" strokeweight=".5pt">
              <v:shadow color="#0060f0" origin=",.5" offset="0,0"/>
              <w10:wrap type="through"/>
            </v:line>
          </w:pict>
        </mc:Fallback>
      </mc:AlternateContent>
    </w:r>
  </w:p>
  <w:p w:rsidR="0042652C" w:rsidRDefault="0042652C" w:rsidP="00067562">
    <w:pPr>
      <w:pStyle w:val="Footer"/>
      <w:jc w:val="center"/>
      <w:rPr>
        <w:b/>
        <w:color w:val="808080"/>
        <w:sz w:val="20"/>
      </w:rPr>
    </w:pPr>
  </w:p>
  <w:p w:rsidR="0042652C" w:rsidRPr="00663723" w:rsidRDefault="0042652C" w:rsidP="00067562">
    <w:pPr>
      <w:pStyle w:val="Footer"/>
      <w:jc w:val="center"/>
      <w:rPr>
        <w:b/>
        <w:color w:val="808080"/>
        <w:sz w:val="20"/>
      </w:rPr>
    </w:pPr>
    <w:r w:rsidRPr="00663723">
      <w:rPr>
        <w:b/>
        <w:color w:val="808080"/>
        <w:sz w:val="20"/>
      </w:rPr>
      <w:t>Not protectively marked</w:t>
    </w:r>
  </w:p>
  <w:p w:rsidR="0042652C" w:rsidRPr="00663723" w:rsidRDefault="0042652C" w:rsidP="00067562">
    <w:pPr>
      <w:pStyle w:val="Footer"/>
      <w:jc w:val="center"/>
      <w:rPr>
        <w:b/>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52C" w:rsidRDefault="0042652C">
      <w:r>
        <w:separator/>
      </w:r>
    </w:p>
  </w:footnote>
  <w:footnote w:type="continuationSeparator" w:id="0">
    <w:p w:rsidR="0042652C" w:rsidRDefault="0042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C" w:rsidRDefault="0042652C" w:rsidP="0006756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C" w:rsidRDefault="0042652C" w:rsidP="00850658">
    <w:pPr>
      <w:tabs>
        <w:tab w:val="left" w:pos="975"/>
        <w:tab w:val="right" w:pos="9639"/>
      </w:tabs>
      <w:jc w:val="right"/>
    </w:pPr>
    <w:r w:rsidRPr="002A194F">
      <w:rPr>
        <w:rFonts w:eastAsia="Calibri" w:cs="Arial"/>
        <w:noProof/>
        <w:sz w:val="22"/>
        <w:szCs w:val="22"/>
      </w:rPr>
      <w:drawing>
        <wp:inline distT="0" distB="0" distL="0" distR="0" wp14:anchorId="5F11F030" wp14:editId="621440C5">
          <wp:extent cx="1346835" cy="1554480"/>
          <wp:effectExtent l="0" t="0" r="5715" b="7620"/>
          <wp:docPr id="9" name="Picture 9"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Crest_Colour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835" cy="15544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C" w:rsidRDefault="0042652C" w:rsidP="00067562">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C" w:rsidRDefault="0042652C" w:rsidP="00067562">
    <w:pPr>
      <w:tabs>
        <w:tab w:val="left" w:pos="975"/>
        <w:tab w:val="right" w:pos="9639"/>
      </w:tabs>
      <w:jc w:val="right"/>
    </w:pPr>
    <w:r>
      <w:rPr>
        <w:noProof/>
      </w:rPr>
      <w:drawing>
        <wp:anchor distT="0" distB="0" distL="114300" distR="114300" simplePos="0" relativeHeight="251656192" behindDoc="1" locked="0" layoutInCell="1" allowOverlap="1" wp14:anchorId="1C89BB6C" wp14:editId="1C89BB6D">
          <wp:simplePos x="0" y="0"/>
          <wp:positionH relativeFrom="column">
            <wp:posOffset>4703445</wp:posOffset>
          </wp:positionH>
          <wp:positionV relativeFrom="paragraph">
            <wp:posOffset>-111760</wp:posOffset>
          </wp:positionV>
          <wp:extent cx="1752600" cy="1752600"/>
          <wp:effectExtent l="0" t="0" r="0" b="0"/>
          <wp:wrapNone/>
          <wp:docPr id="2" name="Picture 2" descr="new_s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s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52C" w:rsidRDefault="0042652C" w:rsidP="00067562">
    <w:pPr>
      <w:tabs>
        <w:tab w:val="left" w:pos="975"/>
        <w:tab w:val="right" w:pos="9639"/>
      </w:tabs>
    </w:pPr>
  </w:p>
  <w:p w:rsidR="0042652C" w:rsidRDefault="0042652C" w:rsidP="00067562">
    <w:pPr>
      <w:tabs>
        <w:tab w:val="left" w:pos="975"/>
        <w:tab w:val="right" w:pos="9639"/>
      </w:tabs>
    </w:pPr>
  </w:p>
  <w:p w:rsidR="0042652C" w:rsidRDefault="0042652C" w:rsidP="00067562">
    <w:pPr>
      <w:tabs>
        <w:tab w:val="left" w:pos="975"/>
        <w:tab w:val="right" w:pos="9639"/>
      </w:tabs>
    </w:pPr>
  </w:p>
  <w:p w:rsidR="0042652C" w:rsidRDefault="0042652C" w:rsidP="00067562">
    <w:pPr>
      <w:tabs>
        <w:tab w:val="left" w:pos="975"/>
        <w:tab w:val="right" w:pos="9639"/>
      </w:tabs>
    </w:pPr>
  </w:p>
  <w:p w:rsidR="0042652C" w:rsidRDefault="0042652C" w:rsidP="00067562">
    <w:pPr>
      <w:tabs>
        <w:tab w:val="left" w:pos="975"/>
        <w:tab w:val="right" w:pos="9639"/>
      </w:tabs>
    </w:pPr>
  </w:p>
  <w:p w:rsidR="0042652C" w:rsidRDefault="0042652C" w:rsidP="00067562">
    <w:pPr>
      <w:tabs>
        <w:tab w:val="left" w:pos="975"/>
        <w:tab w:val="right" w:pos="9639"/>
      </w:tabs>
    </w:pPr>
  </w:p>
  <w:p w:rsidR="0042652C" w:rsidRDefault="0042652C" w:rsidP="00067562">
    <w:pPr>
      <w:tabs>
        <w:tab w:val="left" w:pos="975"/>
        <w:tab w:val="right" w:pos="9639"/>
      </w:tabs>
    </w:pPr>
  </w:p>
  <w:p w:rsidR="0042652C" w:rsidRDefault="0042652C" w:rsidP="00067562">
    <w:pPr>
      <w:tabs>
        <w:tab w:val="left" w:pos="975"/>
        <w:tab w:val="right" w:pos="9639"/>
      </w:tabs>
    </w:pPr>
  </w:p>
  <w:p w:rsidR="0042652C" w:rsidRDefault="0042652C" w:rsidP="00067562">
    <w:pPr>
      <w:tabs>
        <w:tab w:val="left" w:pos="975"/>
        <w:tab w:val="right" w:pos="9639"/>
      </w:tabs>
    </w:pPr>
  </w:p>
  <w:p w:rsidR="0042652C" w:rsidRDefault="0042652C" w:rsidP="00067562">
    <w:pPr>
      <w:tabs>
        <w:tab w:val="left" w:pos="975"/>
        <w:tab w:val="right" w:pos="9639"/>
      </w:tabs>
    </w:pPr>
  </w:p>
  <w:p w:rsidR="0042652C" w:rsidRDefault="0042652C" w:rsidP="00067562">
    <w:pPr>
      <w:tabs>
        <w:tab w:val="left" w:pos="975"/>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F07"/>
    <w:multiLevelType w:val="hybridMultilevel"/>
    <w:tmpl w:val="FBA8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B1FF3"/>
    <w:multiLevelType w:val="hybridMultilevel"/>
    <w:tmpl w:val="A642DCEE"/>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62DF5"/>
    <w:multiLevelType w:val="hybridMultilevel"/>
    <w:tmpl w:val="81B0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E7731"/>
    <w:multiLevelType w:val="hybridMultilevel"/>
    <w:tmpl w:val="C1B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33828"/>
    <w:multiLevelType w:val="multilevel"/>
    <w:tmpl w:val="EBF6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D53C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57B9D"/>
    <w:multiLevelType w:val="hybridMultilevel"/>
    <w:tmpl w:val="13C0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145A7"/>
    <w:multiLevelType w:val="hybridMultilevel"/>
    <w:tmpl w:val="A45CC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C3B3F"/>
    <w:multiLevelType w:val="hybridMultilevel"/>
    <w:tmpl w:val="4F3A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44CBB"/>
    <w:multiLevelType w:val="multilevel"/>
    <w:tmpl w:val="E806A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F3653"/>
    <w:multiLevelType w:val="hybridMultilevel"/>
    <w:tmpl w:val="4676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D6686"/>
    <w:multiLevelType w:val="hybridMultilevel"/>
    <w:tmpl w:val="FBC0B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097F82"/>
    <w:multiLevelType w:val="hybridMultilevel"/>
    <w:tmpl w:val="CFE06AF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902DDC"/>
    <w:multiLevelType w:val="multilevel"/>
    <w:tmpl w:val="EBF6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23604"/>
    <w:multiLevelType w:val="multilevel"/>
    <w:tmpl w:val="EBF6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06051B"/>
    <w:multiLevelType w:val="hybridMultilevel"/>
    <w:tmpl w:val="A642DCEE"/>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DD5B8D"/>
    <w:multiLevelType w:val="hybridMultilevel"/>
    <w:tmpl w:val="00DA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D55B3"/>
    <w:multiLevelType w:val="hybridMultilevel"/>
    <w:tmpl w:val="C87CC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0D0577"/>
    <w:multiLevelType w:val="hybridMultilevel"/>
    <w:tmpl w:val="A7E6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12"/>
  </w:num>
  <w:num w:numId="5">
    <w:abstractNumId w:val="6"/>
  </w:num>
  <w:num w:numId="6">
    <w:abstractNumId w:val="7"/>
  </w:num>
  <w:num w:numId="7">
    <w:abstractNumId w:val="11"/>
  </w:num>
  <w:num w:numId="8">
    <w:abstractNumId w:val="5"/>
  </w:num>
  <w:num w:numId="9">
    <w:abstractNumId w:val="16"/>
  </w:num>
  <w:num w:numId="10">
    <w:abstractNumId w:val="14"/>
  </w:num>
  <w:num w:numId="11">
    <w:abstractNumId w:val="1"/>
  </w:num>
  <w:num w:numId="12">
    <w:abstractNumId w:val="13"/>
  </w:num>
  <w:num w:numId="13">
    <w:abstractNumId w:val="4"/>
  </w:num>
  <w:num w:numId="14">
    <w:abstractNumId w:val="10"/>
  </w:num>
  <w:num w:numId="15">
    <w:abstractNumId w:val="3"/>
  </w:num>
  <w:num w:numId="16">
    <w:abstractNumId w:val="15"/>
  </w:num>
  <w:num w:numId="17">
    <w:abstractNumId w:val="8"/>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5B"/>
    <w:rsid w:val="000319BD"/>
    <w:rsid w:val="00067562"/>
    <w:rsid w:val="00082D44"/>
    <w:rsid w:val="000B5863"/>
    <w:rsid w:val="001063B7"/>
    <w:rsid w:val="0011455A"/>
    <w:rsid w:val="0012770B"/>
    <w:rsid w:val="001A2E0F"/>
    <w:rsid w:val="00255277"/>
    <w:rsid w:val="00281BDD"/>
    <w:rsid w:val="002A194F"/>
    <w:rsid w:val="002F2AD9"/>
    <w:rsid w:val="00310450"/>
    <w:rsid w:val="003A1558"/>
    <w:rsid w:val="003A3D9E"/>
    <w:rsid w:val="00405AD4"/>
    <w:rsid w:val="00423CDD"/>
    <w:rsid w:val="0042652C"/>
    <w:rsid w:val="00472F93"/>
    <w:rsid w:val="00490107"/>
    <w:rsid w:val="004928BE"/>
    <w:rsid w:val="004C0D1B"/>
    <w:rsid w:val="004F671A"/>
    <w:rsid w:val="00503D93"/>
    <w:rsid w:val="00505BA0"/>
    <w:rsid w:val="005A60AD"/>
    <w:rsid w:val="005B1E5B"/>
    <w:rsid w:val="005C5410"/>
    <w:rsid w:val="00647307"/>
    <w:rsid w:val="006A72DF"/>
    <w:rsid w:val="006C51AC"/>
    <w:rsid w:val="006E6BB8"/>
    <w:rsid w:val="006E7155"/>
    <w:rsid w:val="006F32B5"/>
    <w:rsid w:val="006F3865"/>
    <w:rsid w:val="00850658"/>
    <w:rsid w:val="008F70A7"/>
    <w:rsid w:val="009466B1"/>
    <w:rsid w:val="00967ACA"/>
    <w:rsid w:val="00987394"/>
    <w:rsid w:val="00A53A70"/>
    <w:rsid w:val="00AB29E3"/>
    <w:rsid w:val="00AB6244"/>
    <w:rsid w:val="00BB5173"/>
    <w:rsid w:val="00BD6CC1"/>
    <w:rsid w:val="00C02B70"/>
    <w:rsid w:val="00C13EEE"/>
    <w:rsid w:val="00C710C9"/>
    <w:rsid w:val="00CA555D"/>
    <w:rsid w:val="00CA699C"/>
    <w:rsid w:val="00CD1547"/>
    <w:rsid w:val="00CD33AB"/>
    <w:rsid w:val="00D0207E"/>
    <w:rsid w:val="00D2313B"/>
    <w:rsid w:val="00D27ED8"/>
    <w:rsid w:val="00D66C5B"/>
    <w:rsid w:val="00DC6081"/>
    <w:rsid w:val="00DD57EC"/>
    <w:rsid w:val="00E02C96"/>
    <w:rsid w:val="00E07111"/>
    <w:rsid w:val="00E25B16"/>
    <w:rsid w:val="00E269B2"/>
    <w:rsid w:val="00E403C8"/>
    <w:rsid w:val="00E456B6"/>
    <w:rsid w:val="00E5359D"/>
    <w:rsid w:val="00E64991"/>
    <w:rsid w:val="00EB69FD"/>
    <w:rsid w:val="00F2603D"/>
    <w:rsid w:val="00F50CD3"/>
    <w:rsid w:val="00FE0A17"/>
    <w:rsid w:val="00FE4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7EA6F-842F-4F7A-BFFC-B81BEDEC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62"/>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BodyText1"/>
    <w:next w:val="Normal"/>
    <w:link w:val="Heading1Char"/>
    <w:qFormat/>
    <w:rsid w:val="005B1E5B"/>
    <w:pPr>
      <w:outlineLvl w:val="0"/>
    </w:pPr>
    <w:rPr>
      <w:b/>
      <w:color w:val="0060F0"/>
      <w:spacing w:val="-16"/>
      <w:sz w:val="36"/>
      <w:szCs w:val="36"/>
    </w:rPr>
  </w:style>
  <w:style w:type="paragraph" w:styleId="Heading2">
    <w:name w:val="heading 2"/>
    <w:basedOn w:val="Heading3"/>
    <w:next w:val="Normal"/>
    <w:link w:val="Heading2Char"/>
    <w:qFormat/>
    <w:rsid w:val="005B1E5B"/>
    <w:pPr>
      <w:keepNext w:val="0"/>
      <w:keepLines w:val="0"/>
      <w:overflowPunct/>
      <w:autoSpaceDE/>
      <w:autoSpaceDN/>
      <w:adjustRightInd/>
      <w:spacing w:before="0"/>
      <w:textAlignment w:val="auto"/>
      <w:outlineLvl w:val="1"/>
    </w:pPr>
    <w:rPr>
      <w:rFonts w:ascii="Arial" w:eastAsia="Times New Roman" w:hAnsi="Arial" w:cs="Arial"/>
      <w:b/>
      <w:color w:val="auto"/>
      <w:sz w:val="28"/>
      <w:szCs w:val="26"/>
    </w:rPr>
  </w:style>
  <w:style w:type="paragraph" w:styleId="Heading3">
    <w:name w:val="heading 3"/>
    <w:basedOn w:val="Normal"/>
    <w:next w:val="Normal"/>
    <w:link w:val="Heading3Char"/>
    <w:uiPriority w:val="9"/>
    <w:semiHidden/>
    <w:unhideWhenUsed/>
    <w:qFormat/>
    <w:rsid w:val="005B1E5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E5B"/>
    <w:rPr>
      <w:rFonts w:ascii="Arial" w:eastAsia="Times New Roman" w:hAnsi="Arial" w:cs="Times New Roman"/>
      <w:b/>
      <w:color w:val="0060F0"/>
      <w:spacing w:val="-16"/>
      <w:sz w:val="36"/>
      <w:szCs w:val="36"/>
      <w:lang w:eastAsia="en-GB"/>
    </w:rPr>
  </w:style>
  <w:style w:type="character" w:customStyle="1" w:styleId="Heading2Char">
    <w:name w:val="Heading 2 Char"/>
    <w:basedOn w:val="DefaultParagraphFont"/>
    <w:link w:val="Heading2"/>
    <w:rsid w:val="005B1E5B"/>
    <w:rPr>
      <w:rFonts w:ascii="Arial" w:eastAsia="Times New Roman" w:hAnsi="Arial" w:cs="Arial"/>
      <w:b/>
      <w:sz w:val="28"/>
      <w:szCs w:val="26"/>
      <w:lang w:eastAsia="en-GB"/>
    </w:rPr>
  </w:style>
  <w:style w:type="paragraph" w:customStyle="1" w:styleId="BodyText1">
    <w:name w:val="Body Text1"/>
    <w:basedOn w:val="Normal"/>
    <w:rsid w:val="005B1E5B"/>
    <w:pPr>
      <w:jc w:val="both"/>
    </w:pPr>
  </w:style>
  <w:style w:type="paragraph" w:styleId="Footer">
    <w:name w:val="footer"/>
    <w:basedOn w:val="Normal"/>
    <w:link w:val="FooterChar"/>
    <w:rsid w:val="005B1E5B"/>
    <w:pPr>
      <w:tabs>
        <w:tab w:val="center" w:pos="4153"/>
        <w:tab w:val="right" w:pos="8306"/>
      </w:tabs>
    </w:pPr>
  </w:style>
  <w:style w:type="character" w:customStyle="1" w:styleId="FooterChar">
    <w:name w:val="Footer Char"/>
    <w:basedOn w:val="DefaultParagraphFont"/>
    <w:link w:val="Footer"/>
    <w:rsid w:val="005B1E5B"/>
    <w:rPr>
      <w:rFonts w:ascii="Arial" w:eastAsia="Times New Roman" w:hAnsi="Arial" w:cs="Times New Roman"/>
      <w:sz w:val="24"/>
      <w:szCs w:val="20"/>
      <w:lang w:eastAsia="en-GB"/>
    </w:rPr>
  </w:style>
  <w:style w:type="character" w:styleId="PageNumber">
    <w:name w:val="page number"/>
    <w:rsid w:val="005B1E5B"/>
    <w:rPr>
      <w:rFonts w:ascii="Arial" w:hAnsi="Arial"/>
      <w:color w:val="0060F0"/>
      <w:sz w:val="20"/>
    </w:rPr>
  </w:style>
  <w:style w:type="character" w:styleId="Hyperlink">
    <w:name w:val="Hyperlink"/>
    <w:uiPriority w:val="99"/>
    <w:unhideWhenUsed/>
    <w:rsid w:val="005B1E5B"/>
    <w:rPr>
      <w:color w:val="0563C1"/>
      <w:u w:val="single"/>
    </w:rPr>
  </w:style>
  <w:style w:type="paragraph" w:styleId="ListParagraph">
    <w:name w:val="List Paragraph"/>
    <w:basedOn w:val="Normal"/>
    <w:uiPriority w:val="34"/>
    <w:qFormat/>
    <w:rsid w:val="005B1E5B"/>
    <w:pPr>
      <w:overflowPunct/>
      <w:autoSpaceDE/>
      <w:autoSpaceDN/>
      <w:adjustRightInd/>
      <w:ind w:left="720"/>
      <w:textAlignment w:val="auto"/>
    </w:pPr>
    <w:rPr>
      <w:rFonts w:ascii="Calibri" w:eastAsia="Calibri" w:hAnsi="Calibri"/>
      <w:sz w:val="22"/>
      <w:szCs w:val="22"/>
      <w:lang w:eastAsia="en-US"/>
    </w:rPr>
  </w:style>
  <w:style w:type="paragraph" w:styleId="NoSpacing">
    <w:name w:val="No Spacing"/>
    <w:basedOn w:val="Normal"/>
    <w:uiPriority w:val="1"/>
    <w:qFormat/>
    <w:rsid w:val="005B1E5B"/>
    <w:pPr>
      <w:overflowPunct/>
      <w:autoSpaceDE/>
      <w:autoSpaceDN/>
      <w:adjustRightInd/>
      <w:textAlignment w:val="auto"/>
    </w:pPr>
    <w:rPr>
      <w:rFonts w:eastAsiaTheme="minorHAnsi" w:cs="Arial"/>
      <w:szCs w:val="24"/>
    </w:rPr>
  </w:style>
  <w:style w:type="table" w:styleId="TableGrid">
    <w:name w:val="Table Grid"/>
    <w:basedOn w:val="TableNormal"/>
    <w:uiPriority w:val="39"/>
    <w:rsid w:val="005B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B1E5B"/>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2A194F"/>
    <w:pPr>
      <w:tabs>
        <w:tab w:val="center" w:pos="4513"/>
        <w:tab w:val="right" w:pos="9026"/>
      </w:tabs>
    </w:pPr>
  </w:style>
  <w:style w:type="character" w:customStyle="1" w:styleId="HeaderChar">
    <w:name w:val="Header Char"/>
    <w:basedOn w:val="DefaultParagraphFont"/>
    <w:link w:val="Header"/>
    <w:uiPriority w:val="99"/>
    <w:rsid w:val="002A194F"/>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506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092">
      <w:bodyDiv w:val="1"/>
      <w:marLeft w:val="0"/>
      <w:marRight w:val="0"/>
      <w:marTop w:val="0"/>
      <w:marBottom w:val="0"/>
      <w:divBdr>
        <w:top w:val="none" w:sz="0" w:space="0" w:color="auto"/>
        <w:left w:val="none" w:sz="0" w:space="0" w:color="auto"/>
        <w:bottom w:val="none" w:sz="0" w:space="0" w:color="auto"/>
        <w:right w:val="none" w:sz="0" w:space="0" w:color="auto"/>
      </w:divBdr>
    </w:div>
    <w:div w:id="993798034">
      <w:bodyDiv w:val="1"/>
      <w:marLeft w:val="0"/>
      <w:marRight w:val="0"/>
      <w:marTop w:val="0"/>
      <w:marBottom w:val="0"/>
      <w:divBdr>
        <w:top w:val="none" w:sz="0" w:space="0" w:color="auto"/>
        <w:left w:val="none" w:sz="0" w:space="0" w:color="auto"/>
        <w:bottom w:val="none" w:sz="0" w:space="0" w:color="auto"/>
        <w:right w:val="none" w:sz="0" w:space="0" w:color="auto"/>
      </w:divBdr>
    </w:div>
    <w:div w:id="1345589669">
      <w:bodyDiv w:val="1"/>
      <w:marLeft w:val="0"/>
      <w:marRight w:val="0"/>
      <w:marTop w:val="0"/>
      <w:marBottom w:val="0"/>
      <w:divBdr>
        <w:top w:val="none" w:sz="0" w:space="0" w:color="auto"/>
        <w:left w:val="none" w:sz="0" w:space="0" w:color="auto"/>
        <w:bottom w:val="none" w:sz="0" w:space="0" w:color="auto"/>
        <w:right w:val="none" w:sz="0" w:space="0" w:color="auto"/>
      </w:divBdr>
    </w:div>
    <w:div w:id="14552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swsda.org.uk/" TargetMode="External"/><Relationship Id="rId26" Type="http://schemas.openxmlformats.org/officeDocument/2006/relationships/hyperlink" Target="https://www.esdas.org.uk/"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veritas-justice.co.uk/cyber-and-online-safety/" TargetMode="External"/><Relationship Id="rId34" Type="http://schemas.openxmlformats.org/officeDocument/2006/relationships/hyperlink" Target="https://www.gov.uk/government/publications/coronavirus-covid-19-and-domestic-abuse/coronavirus-covid-19-support-for-victims-of-domestic-abuse" TargetMode="External"/><Relationship Id="rId42"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nsdas.org.uk/" TargetMode="External"/><Relationship Id="rId25" Type="http://schemas.openxmlformats.org/officeDocument/2006/relationships/hyperlink" Target="https://survivingeconomicabuse.org/" TargetMode="External"/><Relationship Id="rId33" Type="http://schemas.openxmlformats.org/officeDocument/2006/relationships/hyperlink" Target="https://scanmail.trustwave.com/?c=11436&amp;d=noWH3qYtuTMN29Thp55_ohMRd7pwdSpWjOGQhSUw8A&amp;u=https%3a%2f%2fwww%2ewomensaid%2eorg%2euk%2f"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yoursanctuary.org.uk/" TargetMode="External"/><Relationship Id="rId20" Type="http://schemas.openxmlformats.org/officeDocument/2006/relationships/hyperlink" Target="https://safelives.org.uk/" TargetMode="External"/><Relationship Id="rId29" Type="http://schemas.openxmlformats.org/officeDocument/2006/relationships/hyperlink" Target="https://www.swsda.org.uk/"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judiciary.uk/announcements/coronavirus-crisis-guidance-on-compliance-with-family-court-child-arrangement-orders/" TargetMode="External"/><Relationship Id="rId32" Type="http://schemas.openxmlformats.org/officeDocument/2006/relationships/hyperlink" Target="https://survivingeconomicabuse.org/" TargetMode="External"/><Relationship Id="rId37" Type="http://schemas.openxmlformats.org/officeDocument/2006/relationships/hyperlink" Target="https://www.policeconduct.gov.uk/sites/default/files/Documents/research-learning/Silent_solution_guide.pdf" TargetMode="External"/><Relationship Id="rId40"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s://www.esdas.org.uk/" TargetMode="External"/><Relationship Id="rId23" Type="http://schemas.openxmlformats.org/officeDocument/2006/relationships/hyperlink" Target="https://www.policeconduct.gov.uk/sites/default/files/Documents/research-learning/Silent_solution_guide.pdf" TargetMode="External"/><Relationship Id="rId28" Type="http://schemas.openxmlformats.org/officeDocument/2006/relationships/hyperlink" Target="https://www.nsdas.org.uk/" TargetMode="External"/><Relationship Id="rId36" Type="http://schemas.openxmlformats.org/officeDocument/2006/relationships/hyperlink" Target="http://informationhub.shdc.police.uk/Documents/DA%20%20Stalking%20safeguarding%20advice%20at%20home%20and%20online.docx" TargetMode="External"/><Relationship Id="rId10" Type="http://schemas.openxmlformats.org/officeDocument/2006/relationships/header" Target="header1.xml"/><Relationship Id="rId19" Type="http://schemas.openxmlformats.org/officeDocument/2006/relationships/hyperlink" Target="https://www.yoursanctuary.org.uk/" TargetMode="External"/><Relationship Id="rId31" Type="http://schemas.openxmlformats.org/officeDocument/2006/relationships/hyperlink" Target="https://veritas-justice.co.uk/cyber-and-online-safety/"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www.hestia.org/brightsky" TargetMode="External"/><Relationship Id="rId27" Type="http://schemas.openxmlformats.org/officeDocument/2006/relationships/hyperlink" Target="http://www.yoursanctuary.org.uk/" TargetMode="External"/><Relationship Id="rId30" Type="http://schemas.openxmlformats.org/officeDocument/2006/relationships/hyperlink" Target="https://safelives.org.uk/" TargetMode="External"/><Relationship Id="rId35" Type="http://schemas.openxmlformats.org/officeDocument/2006/relationships/hyperlink" Target="https://www.judiciary.uk/announcements/coronavirus-crisis-guidance-on-compliance-with-family-court-child-arrangement-orders/"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48795501696445BF6884202C53BA5C" ma:contentTypeVersion="1" ma:contentTypeDescription="Create a new document." ma:contentTypeScope="" ma:versionID="7714e60e331db9e7e1bb8ff4d77786c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034C6D-51C1-49D4-BF41-CEB1B5536454}">
  <ds:schemaRefs>
    <ds:schemaRef ds:uri="http://schemas.microsoft.com/sharepoint/v3/contenttype/forms"/>
  </ds:schemaRefs>
</ds:datastoreItem>
</file>

<file path=customXml/itemProps2.xml><?xml version="1.0" encoding="utf-8"?>
<ds:datastoreItem xmlns:ds="http://schemas.openxmlformats.org/officeDocument/2006/customXml" ds:itemID="{60BB2FAB-3075-40E1-A170-E1C8A51D3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D09E7-4BD8-4E38-8CBA-7366533612C3}">
  <ds:schemaRefs>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FB478AAF</Template>
  <TotalTime>5</TotalTime>
  <Pages>9</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Sussex Police</Company>
  <LinksUpToDate>false</LinksUpToDate>
  <CharactersWithSpaces>15991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Turton Fatimah 28717</dc:creator>
  <cp:keywords/>
  <dc:description/>
  <cp:lastModifiedBy>Chalk, Michael 2959</cp:lastModifiedBy>
  <cp:revision>5</cp:revision>
  <dcterms:created xsi:type="dcterms:W3CDTF">2020-04-06T07:16:00Z</dcterms:created>
  <dcterms:modified xsi:type="dcterms:W3CDTF">2020-04-06T12:49:00Z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0x010100BA48795501696445BF6884202C53BA5C</vt:lpwstr>
  </property>
</Properties>
</file>